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E0" w:rsidRPr="003B0BFE" w:rsidRDefault="008B291F" w:rsidP="00066A2A">
      <w:pPr>
        <w:pStyle w:val="13"/>
        <w:shd w:val="clear" w:color="auto" w:fill="auto"/>
        <w:tabs>
          <w:tab w:val="left" w:pos="8251"/>
        </w:tabs>
        <w:spacing w:before="0" w:after="0"/>
        <w:ind w:left="3660"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Утвержд</w:t>
      </w:r>
      <w:r w:rsidR="00066A2A" w:rsidRPr="003B0BFE">
        <w:rPr>
          <w:sz w:val="28"/>
          <w:szCs w:val="28"/>
        </w:rPr>
        <w:t>ен</w:t>
      </w:r>
      <w:r w:rsidR="00152A4E">
        <w:rPr>
          <w:sz w:val="28"/>
          <w:szCs w:val="28"/>
        </w:rPr>
        <w:t>ы</w:t>
      </w:r>
      <w:r w:rsidR="003F6EE0" w:rsidRPr="003B0BFE">
        <w:rPr>
          <w:sz w:val="28"/>
          <w:szCs w:val="28"/>
        </w:rPr>
        <w:t xml:space="preserve"> Попечительск</w:t>
      </w:r>
      <w:r w:rsidR="00066A2A" w:rsidRPr="003B0BFE">
        <w:rPr>
          <w:sz w:val="28"/>
          <w:szCs w:val="28"/>
        </w:rPr>
        <w:t xml:space="preserve">им </w:t>
      </w:r>
      <w:r w:rsidR="009F5319" w:rsidRPr="003B0BFE">
        <w:rPr>
          <w:sz w:val="28"/>
          <w:szCs w:val="28"/>
        </w:rPr>
        <w:t>С</w:t>
      </w:r>
      <w:r w:rsidR="003F6EE0" w:rsidRPr="003B0BFE">
        <w:rPr>
          <w:sz w:val="28"/>
          <w:szCs w:val="28"/>
        </w:rPr>
        <w:t>овет</w:t>
      </w:r>
      <w:r w:rsidR="00066A2A" w:rsidRPr="003B0BFE">
        <w:rPr>
          <w:sz w:val="28"/>
          <w:szCs w:val="28"/>
        </w:rPr>
        <w:t xml:space="preserve">ом </w:t>
      </w:r>
      <w:r w:rsidR="0083724D" w:rsidRPr="003B0BFE">
        <w:rPr>
          <w:sz w:val="28"/>
          <w:szCs w:val="28"/>
        </w:rPr>
        <w:t>Муниципального фонда местного развития и поддержки предпринимательства Октябрьского района Ростовской области</w:t>
      </w:r>
    </w:p>
    <w:p w:rsidR="00335C22" w:rsidRPr="003B0BFE" w:rsidRDefault="00335C22" w:rsidP="00066A2A">
      <w:pPr>
        <w:pStyle w:val="13"/>
        <w:shd w:val="clear" w:color="auto" w:fill="auto"/>
        <w:tabs>
          <w:tab w:val="left" w:pos="8251"/>
        </w:tabs>
        <w:spacing w:before="0" w:after="0"/>
        <w:ind w:left="3660" w:right="20" w:firstLine="0"/>
        <w:jc w:val="both"/>
        <w:rPr>
          <w:sz w:val="28"/>
          <w:szCs w:val="28"/>
        </w:rPr>
      </w:pPr>
    </w:p>
    <w:p w:rsidR="00066A2A" w:rsidRPr="003B0BFE" w:rsidRDefault="00D025D2" w:rsidP="00066A2A">
      <w:pPr>
        <w:pStyle w:val="13"/>
        <w:shd w:val="clear" w:color="auto" w:fill="auto"/>
        <w:tabs>
          <w:tab w:val="left" w:pos="8251"/>
        </w:tabs>
        <w:spacing w:before="0" w:after="0"/>
        <w:ind w:left="3660"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 xml:space="preserve">Протокол № </w:t>
      </w:r>
      <w:r w:rsidR="000F1BAE">
        <w:rPr>
          <w:sz w:val="28"/>
          <w:szCs w:val="28"/>
        </w:rPr>
        <w:t>1</w:t>
      </w:r>
      <w:r w:rsidR="00152A4E">
        <w:rPr>
          <w:sz w:val="28"/>
          <w:szCs w:val="28"/>
        </w:rPr>
        <w:t xml:space="preserve"> </w:t>
      </w:r>
      <w:r w:rsidR="00335C22" w:rsidRPr="003B0BFE">
        <w:rPr>
          <w:sz w:val="28"/>
          <w:szCs w:val="28"/>
        </w:rPr>
        <w:t>от</w:t>
      </w:r>
      <w:r w:rsidR="00152A4E">
        <w:rPr>
          <w:sz w:val="28"/>
          <w:szCs w:val="28"/>
        </w:rPr>
        <w:t xml:space="preserve"> </w:t>
      </w:r>
      <w:r w:rsidR="000F1BAE">
        <w:rPr>
          <w:sz w:val="28"/>
          <w:szCs w:val="28"/>
        </w:rPr>
        <w:t xml:space="preserve">17 февраля </w:t>
      </w:r>
      <w:r w:rsidR="00335C22" w:rsidRPr="003B0BFE">
        <w:rPr>
          <w:sz w:val="28"/>
          <w:szCs w:val="28"/>
        </w:rPr>
        <w:t>201</w:t>
      </w:r>
      <w:r w:rsidR="0095459F">
        <w:rPr>
          <w:sz w:val="28"/>
          <w:szCs w:val="28"/>
        </w:rPr>
        <w:t>5</w:t>
      </w:r>
      <w:r w:rsidR="00335C22" w:rsidRPr="003B0BFE">
        <w:rPr>
          <w:sz w:val="28"/>
          <w:szCs w:val="28"/>
        </w:rPr>
        <w:t xml:space="preserve"> г.</w:t>
      </w:r>
    </w:p>
    <w:p w:rsidR="00100703" w:rsidRPr="003B0BFE" w:rsidRDefault="00100703" w:rsidP="00710DD7">
      <w:pPr>
        <w:pStyle w:val="20"/>
        <w:keepNext/>
        <w:keepLines/>
        <w:shd w:val="clear" w:color="auto" w:fill="auto"/>
        <w:spacing w:before="0"/>
        <w:rPr>
          <w:b/>
          <w:sz w:val="28"/>
          <w:szCs w:val="28"/>
        </w:rPr>
      </w:pPr>
    </w:p>
    <w:p w:rsidR="00D86958" w:rsidRPr="003B0BFE" w:rsidRDefault="00D86958" w:rsidP="00D86958">
      <w:pPr>
        <w:pStyle w:val="20"/>
        <w:keepNext/>
        <w:keepLines/>
        <w:shd w:val="clear" w:color="auto" w:fill="auto"/>
        <w:spacing w:before="0"/>
        <w:rPr>
          <w:b/>
          <w:sz w:val="28"/>
          <w:szCs w:val="28"/>
        </w:rPr>
      </w:pPr>
      <w:r w:rsidRPr="003B0BFE">
        <w:rPr>
          <w:b/>
          <w:sz w:val="28"/>
          <w:szCs w:val="28"/>
        </w:rPr>
        <w:t>ПРАВИЛА</w:t>
      </w:r>
    </w:p>
    <w:p w:rsidR="00D86958" w:rsidRPr="003B0BFE" w:rsidRDefault="00D86958" w:rsidP="00D86958">
      <w:pPr>
        <w:pStyle w:val="13"/>
        <w:shd w:val="clear" w:color="auto" w:fill="auto"/>
        <w:spacing w:before="0" w:after="0" w:line="322" w:lineRule="exact"/>
        <w:ind w:firstLine="0"/>
        <w:jc w:val="center"/>
        <w:rPr>
          <w:b/>
          <w:sz w:val="28"/>
          <w:szCs w:val="28"/>
        </w:rPr>
      </w:pPr>
      <w:r w:rsidRPr="003B0BFE">
        <w:rPr>
          <w:b/>
          <w:sz w:val="28"/>
          <w:szCs w:val="28"/>
        </w:rPr>
        <w:t>предоставления микрозаймов субъектам малого и среднего предпринимательства Муниципальным фондом местного развития и поддержки предпринимательства Октябрьского района Ростовской области</w:t>
      </w:r>
    </w:p>
    <w:p w:rsidR="00D86958" w:rsidRPr="003B0BFE" w:rsidRDefault="00D86958" w:rsidP="00D86958">
      <w:pPr>
        <w:pStyle w:val="13"/>
        <w:shd w:val="clear" w:color="auto" w:fill="auto"/>
        <w:spacing w:before="0" w:after="0" w:line="322" w:lineRule="exact"/>
        <w:ind w:firstLine="0"/>
        <w:jc w:val="center"/>
        <w:rPr>
          <w:b/>
          <w:sz w:val="28"/>
          <w:szCs w:val="28"/>
        </w:rPr>
      </w:pPr>
    </w:p>
    <w:p w:rsidR="00D86958" w:rsidRPr="0095459F" w:rsidRDefault="00D86958" w:rsidP="0095459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045C">
        <w:rPr>
          <w:rFonts w:ascii="Times New Roman" w:hAnsi="Times New Roman"/>
          <w:sz w:val="28"/>
          <w:szCs w:val="28"/>
          <w:lang w:val="ru-RU"/>
        </w:rPr>
        <w:t xml:space="preserve">Настоящие Правила предоставления микрозаймов субъектам малого и среднего предпринимательства в Октябрьском районе Ростовской области (далее-Правила) разработаны в соответствии с Гражданским кодексом Российской Федерации, Федеральными Закономи от 24 июля 2007г. </w:t>
      </w:r>
      <w:r w:rsidRPr="0095459F">
        <w:rPr>
          <w:rFonts w:ascii="Times New Roman" w:hAnsi="Times New Roman"/>
          <w:sz w:val="28"/>
          <w:szCs w:val="28"/>
          <w:lang w:val="ru-RU"/>
        </w:rPr>
        <w:t xml:space="preserve">№ 209-ФЗ "О развитии малого и среднего предпринимательства в  Российской Федерации", от 02.07.2010г. № 151-ФЗ "О микрофинансовой деятельности и микрофинансовых организациях", Муниципальной </w:t>
      </w:r>
      <w:r w:rsidRPr="00D64B83">
        <w:rPr>
          <w:rFonts w:ascii="Times New Roman" w:hAnsi="Times New Roman"/>
          <w:sz w:val="28"/>
          <w:szCs w:val="28"/>
          <w:lang w:val="ru-RU"/>
        </w:rPr>
        <w:t xml:space="preserve">программой </w:t>
      </w:r>
      <w:r w:rsidR="0095459F" w:rsidRPr="00D64B83">
        <w:rPr>
          <w:rFonts w:ascii="Times New Roman" w:hAnsi="Times New Roman"/>
          <w:sz w:val="28"/>
          <w:szCs w:val="28"/>
          <w:lang w:val="ru-RU"/>
        </w:rPr>
        <w:t>«Экономическое развитие и инновационная экономика»</w:t>
      </w:r>
      <w:r w:rsidRPr="00D64B83">
        <w:rPr>
          <w:rFonts w:ascii="Times New Roman" w:hAnsi="Times New Roman"/>
          <w:sz w:val="28"/>
          <w:szCs w:val="28"/>
          <w:lang w:val="ru-RU"/>
        </w:rPr>
        <w:t>,</w:t>
      </w:r>
      <w:r w:rsidRPr="0095459F">
        <w:rPr>
          <w:rFonts w:ascii="Times New Roman" w:hAnsi="Times New Roman"/>
          <w:sz w:val="28"/>
          <w:szCs w:val="28"/>
          <w:lang w:val="ru-RU"/>
        </w:rPr>
        <w:t xml:space="preserve"> Уставом Муниципального фонда местного развития и поддержки предпринимательства Октябрьского района Ростовской области.</w:t>
      </w:r>
    </w:p>
    <w:p w:rsidR="00D86958" w:rsidRPr="003B0BFE" w:rsidRDefault="00D86958" w:rsidP="00D86958">
      <w:pPr>
        <w:pStyle w:val="13"/>
        <w:shd w:val="clear" w:color="auto" w:fill="auto"/>
        <w:spacing w:before="0" w:after="341" w:line="322" w:lineRule="exact"/>
        <w:ind w:right="20" w:firstLine="708"/>
        <w:jc w:val="center"/>
        <w:rPr>
          <w:sz w:val="28"/>
          <w:szCs w:val="28"/>
        </w:rPr>
      </w:pPr>
      <w:r w:rsidRPr="003B0BFE">
        <w:rPr>
          <w:b/>
          <w:sz w:val="28"/>
          <w:szCs w:val="28"/>
        </w:rPr>
        <w:t>1.Общие положения.</w:t>
      </w:r>
    </w:p>
    <w:p w:rsidR="00D86958" w:rsidRPr="003B0BFE" w:rsidRDefault="00D86958" w:rsidP="00D86958">
      <w:pPr>
        <w:pStyle w:val="13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1.1. Настоящие Правила определяют порядок и условия предоставления микрозаймов Муниципальным фондом местного развития и поддержки предпринимательства Октябрьского района Ростовской области (далее-Фондом).</w:t>
      </w:r>
    </w:p>
    <w:p w:rsidR="00D86958" w:rsidRPr="003B0BFE" w:rsidRDefault="00D86958" w:rsidP="00D86958">
      <w:pPr>
        <w:pStyle w:val="13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1.2. Термины, используемые в настоящих Правилах,:</w:t>
      </w:r>
    </w:p>
    <w:p w:rsidR="00D86958" w:rsidRPr="003B0BFE" w:rsidRDefault="00D86958" w:rsidP="00D86958">
      <w:pPr>
        <w:pStyle w:val="13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bookmarkStart w:id="0" w:name="bookmark3"/>
      <w:r w:rsidRPr="003B0BFE">
        <w:rPr>
          <w:sz w:val="28"/>
          <w:szCs w:val="28"/>
        </w:rPr>
        <w:t>субъекты</w:t>
      </w:r>
      <w:r w:rsidRPr="003B0BFE">
        <w:rPr>
          <w:b/>
          <w:sz w:val="28"/>
          <w:szCs w:val="28"/>
        </w:rPr>
        <w:t xml:space="preserve"> </w:t>
      </w:r>
      <w:r w:rsidRPr="003B0BFE">
        <w:rPr>
          <w:sz w:val="28"/>
          <w:szCs w:val="28"/>
        </w:rPr>
        <w:t>– субъекты малого и среднего предпринимательства, отнесенные к таковым в соответствии с условиями, установленными Федеральным законом от 24.07.2007г. № 209-ФЗ «О развитии малого и среднего предпринимательства в Российской Федерации»;</w:t>
      </w:r>
    </w:p>
    <w:p w:rsidR="00D86958" w:rsidRPr="003B0BFE" w:rsidRDefault="00D86958" w:rsidP="00D86958">
      <w:pPr>
        <w:pStyle w:val="13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заемщик</w:t>
      </w:r>
      <w:r w:rsidRPr="003B0BFE">
        <w:rPr>
          <w:b/>
          <w:sz w:val="28"/>
          <w:szCs w:val="28"/>
        </w:rPr>
        <w:t xml:space="preserve"> –</w:t>
      </w:r>
      <w:r w:rsidRPr="003B0BFE">
        <w:rPr>
          <w:sz w:val="28"/>
          <w:szCs w:val="28"/>
        </w:rPr>
        <w:t xml:space="preserve"> субъект малого и среднего предпринимательства, заключивший договор микрозайма с Фондом;</w:t>
      </w:r>
    </w:p>
    <w:p w:rsidR="00D86958" w:rsidRPr="003B0BFE" w:rsidRDefault="00D86958" w:rsidP="00D86958">
      <w:pPr>
        <w:pStyle w:val="13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микрозаем</w:t>
      </w:r>
      <w:r w:rsidRPr="003B0BFE">
        <w:rPr>
          <w:b/>
          <w:sz w:val="28"/>
          <w:szCs w:val="28"/>
        </w:rPr>
        <w:t xml:space="preserve"> – </w:t>
      </w:r>
      <w:r w:rsidRPr="003B0BFE">
        <w:rPr>
          <w:sz w:val="28"/>
          <w:szCs w:val="28"/>
        </w:rPr>
        <w:t>заем, предоставляемый заимодавцем заемщику на условиях, предусмотренных договором займа в сумме, не превышающей один миллион рублей.</w:t>
      </w:r>
    </w:p>
    <w:p w:rsidR="00D86958" w:rsidRPr="003B0BFE" w:rsidRDefault="00D86958" w:rsidP="00D86958">
      <w:pPr>
        <w:pStyle w:val="13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В рамках настоящих Правил термины «микрозаем» и «заем» равнозначны;</w:t>
      </w:r>
    </w:p>
    <w:p w:rsidR="00D86958" w:rsidRPr="003B0BFE" w:rsidRDefault="00D86958" w:rsidP="00D86958">
      <w:pPr>
        <w:pStyle w:val="13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 xml:space="preserve">договор микрозайма </w:t>
      </w:r>
      <w:r w:rsidRPr="003B0BFE">
        <w:rPr>
          <w:b/>
          <w:sz w:val="28"/>
          <w:szCs w:val="28"/>
        </w:rPr>
        <w:t xml:space="preserve">– </w:t>
      </w:r>
      <w:r w:rsidRPr="003B0BFE">
        <w:rPr>
          <w:sz w:val="28"/>
          <w:szCs w:val="28"/>
        </w:rPr>
        <w:t>договор займа, сумма которого не превышает сумму один миллион рублей.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Используемые в настоящих Правилах понятия и термины гражданского и других отраслей законодательства Российской Федерации применяются в том значении, в каком они используются в этих отраслях законодательства Российской Федерации.</w:t>
      </w:r>
    </w:p>
    <w:bookmarkEnd w:id="0"/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 xml:space="preserve">1.3. Предоставление Фондом микрозаймов, в соответствии с настоящими Правилами, является одним из инструментов поддержки субъектов малого и среднего предпринимательства на территории Октябрьского района Ростовской области. 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 xml:space="preserve">1.4. Источниками финансирования предоставления микрозаймов являются: 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-средства бюджета муниципального района;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-средства областного бюджета;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lastRenderedPageBreak/>
        <w:t>-средства федерального бюджета;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-собственные средства Фонда, в том числе, проценты, полученные Фондом от предоставления займов и штрафные санкции за просрочку платежей.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 xml:space="preserve">1.5. </w:t>
      </w:r>
      <w:r w:rsidR="00922325" w:rsidRPr="0048045C">
        <w:rPr>
          <w:sz w:val="28"/>
          <w:szCs w:val="28"/>
        </w:rPr>
        <w:t>Правила предоставления микрозаймов субъектам малого и среднего предпринимательства в Октябрьском районе Ростовской области</w:t>
      </w:r>
      <w:r w:rsidRPr="003B0BFE">
        <w:rPr>
          <w:sz w:val="28"/>
          <w:szCs w:val="28"/>
        </w:rPr>
        <w:t xml:space="preserve"> </w:t>
      </w:r>
      <w:r w:rsidR="00922325">
        <w:rPr>
          <w:sz w:val="28"/>
          <w:szCs w:val="28"/>
        </w:rPr>
        <w:t xml:space="preserve">подлежат </w:t>
      </w:r>
      <w:r w:rsidRPr="003B0BFE">
        <w:rPr>
          <w:sz w:val="28"/>
          <w:szCs w:val="28"/>
        </w:rPr>
        <w:t>размещени</w:t>
      </w:r>
      <w:r w:rsidR="00922325">
        <w:rPr>
          <w:sz w:val="28"/>
          <w:szCs w:val="28"/>
        </w:rPr>
        <w:t>ю</w:t>
      </w:r>
      <w:r w:rsidRPr="003B0BFE">
        <w:rPr>
          <w:sz w:val="28"/>
          <w:szCs w:val="28"/>
        </w:rPr>
        <w:t xml:space="preserve"> на официальном сайте Администрации муниципального образования Октябрьского района Ростовской </w:t>
      </w:r>
      <w:r w:rsidRPr="00D8695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(страница</w:t>
      </w:r>
      <w:r w:rsidRPr="00D86958">
        <w:rPr>
          <w:sz w:val="28"/>
          <w:szCs w:val="28"/>
        </w:rPr>
        <w:t xml:space="preserve"> </w:t>
      </w:r>
      <w:r w:rsidRPr="00D86958">
        <w:t>http://www.octobdonland.ru/economics/small-business/doc</w:t>
      </w:r>
      <w:r w:rsidR="00922325">
        <w:t>).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338" w:line="317" w:lineRule="exact"/>
        <w:ind w:right="20" w:firstLine="0"/>
        <w:jc w:val="center"/>
        <w:rPr>
          <w:b/>
          <w:sz w:val="28"/>
          <w:szCs w:val="28"/>
        </w:rPr>
      </w:pPr>
      <w:r w:rsidRPr="003B0BFE">
        <w:rPr>
          <w:b/>
          <w:sz w:val="28"/>
          <w:szCs w:val="28"/>
        </w:rPr>
        <w:t>2. Условия предоставления микрозаймов.</w:t>
      </w:r>
    </w:p>
    <w:p w:rsidR="00D86958" w:rsidRPr="003B0BFE" w:rsidRDefault="00D86958" w:rsidP="00D86958">
      <w:pPr>
        <w:pStyle w:val="13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2.1. В рамках настоящих Правил Фонд предоставляет микрозаймы в валюте Российской Федерации на финансирование обоснованных субъектом затрат на предпринимательскую деятельность, за исключением:</w:t>
      </w:r>
    </w:p>
    <w:p w:rsidR="00D86958" w:rsidRPr="003B0BFE" w:rsidRDefault="00D86958" w:rsidP="00D86958">
      <w:pPr>
        <w:pStyle w:val="13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48045C">
        <w:rPr>
          <w:sz w:val="28"/>
          <w:szCs w:val="28"/>
        </w:rPr>
        <w:t>-погашения просроченных платежей по кредитам и займам, полученным субъектом в кредитных и финансовых организациях;</w:t>
      </w:r>
    </w:p>
    <w:p w:rsidR="00D86958" w:rsidRPr="003B0BFE" w:rsidRDefault="00D86958" w:rsidP="00D86958">
      <w:pPr>
        <w:pStyle w:val="13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-уплаты налоговых платежей;</w:t>
      </w:r>
    </w:p>
    <w:p w:rsidR="00D86958" w:rsidRPr="003B0BFE" w:rsidRDefault="00D86958" w:rsidP="00D86958">
      <w:pPr>
        <w:pStyle w:val="13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-погашения просроченной кредиторской задолженности;</w:t>
      </w:r>
    </w:p>
    <w:p w:rsidR="00D86958" w:rsidRPr="003B0BFE" w:rsidRDefault="00D86958" w:rsidP="00D86958">
      <w:pPr>
        <w:pStyle w:val="13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-погашения просроченной задолженности перед работниками по заработной плате;</w:t>
      </w:r>
    </w:p>
    <w:p w:rsidR="00D86958" w:rsidRPr="003B0BFE" w:rsidRDefault="00D86958" w:rsidP="00D86958">
      <w:pPr>
        <w:pStyle w:val="13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-погашения задолженности участникам (учредителям) по выплате доходов;</w:t>
      </w:r>
    </w:p>
    <w:p w:rsidR="00D86958" w:rsidRPr="003B0BFE" w:rsidRDefault="00D86958" w:rsidP="00D86958">
      <w:pPr>
        <w:pStyle w:val="13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- выкупа долей участников (учредителей) в уставном капитале.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338" w:line="317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2.2. Правом на получение микрозаймов обладают субъекты, одновременно отвечающие следующим критериям: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 xml:space="preserve">1) государственная регистрация и (или) </w:t>
      </w:r>
      <w:r w:rsidR="0095459F">
        <w:rPr>
          <w:sz w:val="28"/>
          <w:szCs w:val="28"/>
        </w:rPr>
        <w:t xml:space="preserve">Фактическое </w:t>
      </w:r>
      <w:r w:rsidRPr="003B0BFE">
        <w:rPr>
          <w:sz w:val="28"/>
          <w:szCs w:val="28"/>
        </w:rPr>
        <w:t>осуществление деятельности на территории Октябрьского района Ростовской области;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2) отсутствие просроченной задолженности в бюджеты всех уровней бюджетной системы Российской Федерации и внебюджетные фонды, отсутствие просроченной задолженности по заработной плате перед сотрудниками на дату обращения за получением микрозайма;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0BF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B0BFE">
        <w:rPr>
          <w:sz w:val="28"/>
          <w:szCs w:val="28"/>
        </w:rPr>
        <w:t>отсутствие процедур ликвидации, реорганизации, несостоятельности (банкротства);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48045C">
        <w:rPr>
          <w:sz w:val="28"/>
          <w:szCs w:val="28"/>
        </w:rPr>
        <w:t>4) положительный финансовый результат хозяйственной деятельности субъекта согласно бухгалтерской (управленческой) отчетности на последнюю отчетную дату.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2.3. Микрозаймы в рамках настоящих Правил не предоставляются по следующим основаниям: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</w:p>
    <w:p w:rsidR="00D86958" w:rsidRPr="003B0BFE" w:rsidRDefault="00D86958" w:rsidP="00D86958">
      <w:pPr>
        <w:pStyle w:val="13"/>
        <w:numPr>
          <w:ilvl w:val="0"/>
          <w:numId w:val="5"/>
        </w:numPr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несоответствие субъекта</w:t>
      </w:r>
      <w:r w:rsidRPr="003B0BFE">
        <w:rPr>
          <w:sz w:val="28"/>
          <w:szCs w:val="28"/>
          <w:u w:val="single" w:color="FFFFFF" w:themeColor="background1"/>
        </w:rPr>
        <w:t xml:space="preserve"> критериям</w:t>
      </w:r>
      <w:r w:rsidRPr="003B0BFE">
        <w:rPr>
          <w:sz w:val="28"/>
          <w:szCs w:val="28"/>
        </w:rPr>
        <w:t xml:space="preserve"> предоставления микрозаймов (п.2.2);</w:t>
      </w:r>
    </w:p>
    <w:p w:rsidR="00D86958" w:rsidRPr="003B0BFE" w:rsidRDefault="00D86958" w:rsidP="00D86958">
      <w:pPr>
        <w:pStyle w:val="13"/>
        <w:numPr>
          <w:ilvl w:val="0"/>
          <w:numId w:val="5"/>
        </w:numPr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непредставление документов, определенных настоящими Правилами или представление недостоверных сведений в этих документах;</w:t>
      </w:r>
    </w:p>
    <w:p w:rsidR="00D86958" w:rsidRPr="003B0BFE" w:rsidRDefault="00D86958" w:rsidP="00D86958">
      <w:pPr>
        <w:pStyle w:val="13"/>
        <w:numPr>
          <w:ilvl w:val="0"/>
          <w:numId w:val="5"/>
        </w:numPr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если сумма обязательств заемщика перед Фондом по договорам микрозаймов, в случае предоставления такого микрозайма, превысит один миллион рублей;</w:t>
      </w:r>
    </w:p>
    <w:p w:rsidR="00D86958" w:rsidRPr="003B0BFE" w:rsidRDefault="00D86958" w:rsidP="00D86958">
      <w:pPr>
        <w:pStyle w:val="13"/>
        <w:numPr>
          <w:ilvl w:val="0"/>
          <w:numId w:val="5"/>
        </w:numPr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3B0BFE">
        <w:rPr>
          <w:sz w:val="28"/>
          <w:szCs w:val="28"/>
        </w:rPr>
        <w:t>предоставившим обеспечение обязательства возврата по договору микрозайма;</w:t>
      </w:r>
    </w:p>
    <w:p w:rsidR="00D86958" w:rsidRPr="003B0BFE" w:rsidRDefault="00D86958" w:rsidP="00D86958">
      <w:pPr>
        <w:pStyle w:val="13"/>
        <w:numPr>
          <w:ilvl w:val="0"/>
          <w:numId w:val="5"/>
        </w:numPr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в иных случаях, предусмотренных Федеральными законами от 24 .07. 2007г.  №209-ФЗ «О развитии малого и среднего предпринимательства в  Российской Федерации»,  от 02.07.2010г.№151-ФЗ «О микрофинансовой деятельности и микрофинансовых  организациях».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 xml:space="preserve"> 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center"/>
        <w:rPr>
          <w:b/>
          <w:sz w:val="28"/>
          <w:szCs w:val="28"/>
        </w:rPr>
      </w:pPr>
      <w:r w:rsidRPr="003B0BFE">
        <w:rPr>
          <w:b/>
          <w:sz w:val="28"/>
          <w:szCs w:val="28"/>
        </w:rPr>
        <w:lastRenderedPageBreak/>
        <w:t>3. Обеспечение микрозайма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b/>
          <w:sz w:val="28"/>
          <w:szCs w:val="28"/>
        </w:rPr>
      </w:pP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3.1 Наличие обеспечения обязательства возврата является обязательным условием заключения договора микрозайма.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 xml:space="preserve">3.2 При предоставлении микрозаймов в соответствии с настоящими Правилами Фондом принимаются следующие способы (виды) обеспечения </w:t>
      </w:r>
      <w:r>
        <w:rPr>
          <w:sz w:val="28"/>
          <w:szCs w:val="28"/>
        </w:rPr>
        <w:t xml:space="preserve">исполнения </w:t>
      </w:r>
      <w:r w:rsidRPr="003B0BFE">
        <w:rPr>
          <w:sz w:val="28"/>
          <w:szCs w:val="28"/>
        </w:rPr>
        <w:t>обязательств:</w:t>
      </w:r>
    </w:p>
    <w:p w:rsidR="00D86958" w:rsidRPr="0048045C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1) залог объектов недвижимости (за исключением залога жилых зданий, жилых помещений и земельных участков, занятых жилыми зданиями</w:t>
      </w:r>
      <w:r w:rsidRPr="0048045C">
        <w:rPr>
          <w:sz w:val="28"/>
          <w:szCs w:val="28"/>
        </w:rPr>
        <w:t>)</w:t>
      </w:r>
      <w:r w:rsidR="00621AE9" w:rsidRPr="0048045C">
        <w:rPr>
          <w:sz w:val="28"/>
          <w:szCs w:val="28"/>
        </w:rPr>
        <w:t xml:space="preserve"> при наличии лиц, зарегистрированных по месту жительства</w:t>
      </w:r>
      <w:r w:rsidRPr="0048045C">
        <w:rPr>
          <w:sz w:val="28"/>
          <w:szCs w:val="28"/>
        </w:rPr>
        <w:t>;</w:t>
      </w:r>
    </w:p>
    <w:p w:rsidR="00D86958" w:rsidRPr="00D86958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trike/>
          <w:sz w:val="28"/>
          <w:szCs w:val="28"/>
        </w:rPr>
      </w:pPr>
      <w:r w:rsidRPr="00D86958">
        <w:rPr>
          <w:sz w:val="28"/>
          <w:szCs w:val="28"/>
        </w:rPr>
        <w:t>2) залог транспортных средств и оборудования;</w:t>
      </w:r>
    </w:p>
    <w:p w:rsidR="00D86958" w:rsidRPr="00D86958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D86958">
        <w:rPr>
          <w:sz w:val="28"/>
          <w:szCs w:val="28"/>
        </w:rPr>
        <w:t xml:space="preserve">3) поручительства </w:t>
      </w:r>
      <w:r w:rsidR="00621AE9" w:rsidRPr="0048045C">
        <w:rPr>
          <w:sz w:val="28"/>
          <w:szCs w:val="28"/>
        </w:rPr>
        <w:t>третьих лиц</w:t>
      </w:r>
      <w:r w:rsidR="00621AE9">
        <w:rPr>
          <w:sz w:val="28"/>
          <w:szCs w:val="28"/>
        </w:rPr>
        <w:t xml:space="preserve"> </w:t>
      </w:r>
      <w:r w:rsidRPr="00D86958">
        <w:rPr>
          <w:sz w:val="28"/>
          <w:szCs w:val="28"/>
        </w:rPr>
        <w:t>в виде залога собственного имущества: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4) страхование рисков ответственности за нарушение договора</w:t>
      </w:r>
      <w:r>
        <w:rPr>
          <w:sz w:val="28"/>
          <w:szCs w:val="28"/>
        </w:rPr>
        <w:t>.</w:t>
      </w:r>
    </w:p>
    <w:p w:rsidR="00D86958" w:rsidRPr="00D86958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3.3 При залоге имущества, указанного в пункте 3.2 настоящих Правил, осуществляется оценка рыночной стоимости этого имущества. При этом оценка предоставляемого в залог имущества осуществляется независимым оценщиком в порядке, установленном Федеральным законом "Об оценочной деятельности в Российской Федерации", и расходы по оценке такого имущества несет субъект</w:t>
      </w:r>
      <w:r w:rsidRPr="00D86958">
        <w:rPr>
          <w:sz w:val="28"/>
          <w:szCs w:val="28"/>
        </w:rPr>
        <w:t>, или по соглашению сторон на основании рыночных стоимостных предложений на аналогичное имущество в средствах массовой информации, интернете.</w:t>
      </w:r>
    </w:p>
    <w:p w:rsidR="00D86958" w:rsidRPr="005624E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trike/>
          <w:sz w:val="28"/>
          <w:szCs w:val="28"/>
        </w:rPr>
      </w:pPr>
      <w:r w:rsidRPr="003B0BFE">
        <w:rPr>
          <w:sz w:val="28"/>
          <w:szCs w:val="28"/>
        </w:rPr>
        <w:t>3.4 Фонд принимает и иные формы обеспечения обязательств, допускаемые гражданским законодательством, за исключением залога товара в обороте</w:t>
      </w:r>
      <w:r>
        <w:rPr>
          <w:sz w:val="28"/>
          <w:szCs w:val="28"/>
        </w:rPr>
        <w:t>,</w:t>
      </w:r>
      <w:r w:rsidRPr="003B0BFE">
        <w:rPr>
          <w:sz w:val="28"/>
          <w:szCs w:val="28"/>
        </w:rPr>
        <w:t xml:space="preserve"> личного имущества физических лиц, объектов незавершенного строительства, в том числе имущественных прав на строящиеся площади</w:t>
      </w:r>
      <w:r>
        <w:rPr>
          <w:sz w:val="28"/>
          <w:szCs w:val="28"/>
        </w:rPr>
        <w:t>.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3.5 Страхование передаваемого в залог оборудования обязательно и осуществляется субъектом. Передаваемое в залог оборудование должно быть застраховано от рисков утраты (гибели), недостачи или повреждения на случаи, предусмотренные Правилами страхования. При страховании закладываемого имущества выгодоприобретателем по договору страхования назначается Фонд.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3.6 Размер обеспечения должен превышать не менее, чем в 1,3 раза сумму основного долга за пользование микрозаймом.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730"/>
        </w:tabs>
        <w:spacing w:before="0" w:after="0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3.4. В целях снижения рисков не возврата микрозайма принимаются комбинации разных способов обеспечения обязательств в соответствии с действующим гражданским законодательством.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center"/>
        <w:rPr>
          <w:b/>
          <w:sz w:val="28"/>
          <w:szCs w:val="28"/>
        </w:rPr>
      </w:pPr>
      <w:r w:rsidRPr="003B0BFE">
        <w:rPr>
          <w:b/>
          <w:sz w:val="28"/>
          <w:szCs w:val="28"/>
        </w:rPr>
        <w:t>4. Перечень документов, необходимых для получения микрозайма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4.1 Для получения микрозайма заявитель представляет в Фонд следующие документы: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1) заявление на имя руководителя Фонда (Приложение 1);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2) анкета (Приложение 2);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3) копию свидетельства о постановке на учет в налоговом органе;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4) копию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 xml:space="preserve">5) выписку из Единого государственного реестра юридических лиц или Единого государственного реестра индивидуальных предпринимателей (оригинал, дата выдачи </w:t>
      </w:r>
      <w:r w:rsidRPr="00D86958">
        <w:rPr>
          <w:sz w:val="28"/>
          <w:szCs w:val="28"/>
        </w:rPr>
        <w:t>не ранее</w:t>
      </w:r>
      <w:r>
        <w:rPr>
          <w:sz w:val="28"/>
          <w:szCs w:val="28"/>
        </w:rPr>
        <w:t xml:space="preserve"> </w:t>
      </w:r>
      <w:r w:rsidR="00424245">
        <w:rPr>
          <w:sz w:val="28"/>
          <w:szCs w:val="28"/>
        </w:rPr>
        <w:t>6</w:t>
      </w:r>
      <w:r w:rsidRPr="003B0BFE">
        <w:rPr>
          <w:sz w:val="28"/>
          <w:szCs w:val="28"/>
        </w:rPr>
        <w:t>0</w:t>
      </w:r>
      <w:r w:rsidR="00424245">
        <w:rPr>
          <w:sz w:val="28"/>
          <w:szCs w:val="28"/>
        </w:rPr>
        <w:t xml:space="preserve"> </w:t>
      </w:r>
      <w:r w:rsidRPr="003B0BFE">
        <w:rPr>
          <w:sz w:val="28"/>
          <w:szCs w:val="28"/>
        </w:rPr>
        <w:t>дней до дня сдачи полного пакета документов)</w:t>
      </w:r>
    </w:p>
    <w:p w:rsidR="00D86958" w:rsidRPr="0048045C" w:rsidRDefault="00D86958" w:rsidP="00D86958">
      <w:pPr>
        <w:pStyle w:val="13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6) справку налогового органа по месту регистрации об отсутствии задолженности по налоговым и иным обязательным платежам</w:t>
      </w:r>
      <w:r>
        <w:rPr>
          <w:sz w:val="28"/>
          <w:szCs w:val="28"/>
        </w:rPr>
        <w:t xml:space="preserve"> </w:t>
      </w:r>
      <w:r w:rsidRPr="00D064C1">
        <w:rPr>
          <w:sz w:val="28"/>
          <w:szCs w:val="28"/>
        </w:rPr>
        <w:t xml:space="preserve">или справку налогового органа о </w:t>
      </w:r>
      <w:r w:rsidRPr="00D064C1">
        <w:rPr>
          <w:sz w:val="28"/>
          <w:szCs w:val="28"/>
        </w:rPr>
        <w:lastRenderedPageBreak/>
        <w:t xml:space="preserve">состоянии расчетов по налогам по форме № </w:t>
      </w:r>
      <w:r w:rsidRPr="0048045C">
        <w:rPr>
          <w:sz w:val="28"/>
          <w:szCs w:val="28"/>
        </w:rPr>
        <w:t>39-1</w:t>
      </w:r>
      <w:r w:rsidR="00621AE9" w:rsidRPr="0048045C">
        <w:rPr>
          <w:sz w:val="28"/>
          <w:szCs w:val="28"/>
        </w:rPr>
        <w:t xml:space="preserve"> (оригинал, дата выдачи не ранее 60 дней до дня сдачи полного пакета документов)</w:t>
      </w:r>
      <w:r w:rsidRPr="0048045C">
        <w:rPr>
          <w:sz w:val="28"/>
          <w:szCs w:val="28"/>
        </w:rPr>
        <w:t>;</w:t>
      </w:r>
    </w:p>
    <w:p w:rsidR="00D86958" w:rsidRPr="003B0BFE" w:rsidRDefault="0048045C" w:rsidP="00D86958">
      <w:pPr>
        <w:pStyle w:val="13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6958" w:rsidRPr="003B0BFE">
        <w:rPr>
          <w:sz w:val="28"/>
          <w:szCs w:val="28"/>
        </w:rPr>
        <w:t xml:space="preserve">)- копии форм бухгалтерской отчетности (№№ 1,2) за предыдущий год </w:t>
      </w:r>
      <w:r w:rsidR="00D86958" w:rsidRPr="0048045C">
        <w:rPr>
          <w:sz w:val="28"/>
          <w:szCs w:val="28"/>
        </w:rPr>
        <w:t>и за все отчетные периоды текущего года, с отметкой налогового органа или с приложением</w:t>
      </w:r>
      <w:r w:rsidR="00D86958" w:rsidRPr="003B0BFE">
        <w:rPr>
          <w:sz w:val="28"/>
          <w:szCs w:val="28"/>
        </w:rPr>
        <w:t xml:space="preserve"> копии уведомления, подтверждающего направление документов в налоговые органы по почте или в электронном виде;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- копию налоговой декларации и журнал учета доходов и расходов( для субъектов, не ведущих бухгалтерскую отчетность по указанным выше формам);</w:t>
      </w:r>
    </w:p>
    <w:p w:rsidR="00D86958" w:rsidRPr="003B0BFE" w:rsidRDefault="0048045C" w:rsidP="00D86958">
      <w:pPr>
        <w:pStyle w:val="13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6958" w:rsidRPr="003B0BFE">
        <w:rPr>
          <w:sz w:val="28"/>
          <w:szCs w:val="28"/>
        </w:rPr>
        <w:t xml:space="preserve">) сведения </w:t>
      </w:r>
      <w:r>
        <w:rPr>
          <w:sz w:val="28"/>
          <w:szCs w:val="28"/>
        </w:rPr>
        <w:t xml:space="preserve">о </w:t>
      </w:r>
      <w:r w:rsidR="00D86958" w:rsidRPr="003B0BFE">
        <w:rPr>
          <w:sz w:val="28"/>
          <w:szCs w:val="28"/>
        </w:rPr>
        <w:t>состоянии расчетного счета;</w:t>
      </w:r>
    </w:p>
    <w:p w:rsidR="00D86958" w:rsidRPr="003B0BFE" w:rsidRDefault="0048045C" w:rsidP="00D86958">
      <w:pPr>
        <w:pStyle w:val="13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86958" w:rsidRPr="003B0BFE">
        <w:rPr>
          <w:sz w:val="28"/>
          <w:szCs w:val="28"/>
        </w:rPr>
        <w:t>) справка об отсутствии просроченной задолженности перед работниками по заработной плате (в случае наличия работников), заверенная субъектом и главным бухгалтером (при наличии);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1</w:t>
      </w:r>
      <w:r w:rsidR="0048045C">
        <w:rPr>
          <w:sz w:val="28"/>
          <w:szCs w:val="28"/>
        </w:rPr>
        <w:t>0</w:t>
      </w:r>
      <w:r w:rsidRPr="003B0BFE">
        <w:rPr>
          <w:sz w:val="28"/>
          <w:szCs w:val="28"/>
        </w:rPr>
        <w:t>) копию Устава предприятия (для юридических лиц);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1</w:t>
      </w:r>
      <w:r w:rsidR="0048045C">
        <w:rPr>
          <w:sz w:val="28"/>
          <w:szCs w:val="28"/>
        </w:rPr>
        <w:t>1</w:t>
      </w:r>
      <w:r w:rsidRPr="003B0BFE">
        <w:rPr>
          <w:sz w:val="28"/>
          <w:szCs w:val="28"/>
        </w:rPr>
        <w:t xml:space="preserve">) документы, устанавливающие обеспечение </w:t>
      </w:r>
      <w:r>
        <w:rPr>
          <w:sz w:val="28"/>
          <w:szCs w:val="28"/>
        </w:rPr>
        <w:t xml:space="preserve">исполнения обязательств по договору </w:t>
      </w:r>
      <w:r w:rsidRPr="003B0BFE">
        <w:rPr>
          <w:sz w:val="28"/>
          <w:szCs w:val="28"/>
        </w:rPr>
        <w:t>микрозайма в зависимости от вида обеспечения: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- рыночная оценка имущества, предлагаемого в залог;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 xml:space="preserve">- для </w:t>
      </w:r>
      <w:r w:rsidRPr="003B0BFE">
        <w:rPr>
          <w:sz w:val="28"/>
          <w:szCs w:val="28"/>
          <w:u w:val="single"/>
        </w:rPr>
        <w:t xml:space="preserve">автотранспорта </w:t>
      </w:r>
      <w:r w:rsidRPr="003B0BFE">
        <w:rPr>
          <w:sz w:val="28"/>
          <w:szCs w:val="28"/>
        </w:rPr>
        <w:t>– ПТС транспортного средства (оригинал);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3B0BFE">
        <w:rPr>
          <w:sz w:val="28"/>
          <w:szCs w:val="28"/>
          <w:u w:val="single"/>
        </w:rPr>
        <w:t>- для с/х техники</w:t>
      </w:r>
      <w:r w:rsidRPr="003B0BFE">
        <w:rPr>
          <w:sz w:val="28"/>
          <w:szCs w:val="28"/>
        </w:rPr>
        <w:t xml:space="preserve"> – ПСМ (оригинал);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3B0BFE">
        <w:rPr>
          <w:sz w:val="28"/>
          <w:szCs w:val="28"/>
          <w:u w:val="single"/>
        </w:rPr>
        <w:t>- оборудование</w:t>
      </w:r>
      <w:r w:rsidRPr="003B0BFE">
        <w:rPr>
          <w:sz w:val="28"/>
          <w:szCs w:val="28"/>
        </w:rPr>
        <w:t xml:space="preserve"> – копии документов, подтверждающих приобретение оборудования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 xml:space="preserve">(счета-фактуры, накладные, платежные поручения, кассовые чеки и т.п.); 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38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-копии технической документации на оборудование (при наличии).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- поручительство третьих лиц: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- копия паспорта поручителя;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1</w:t>
      </w:r>
      <w:r w:rsidR="0048045C">
        <w:rPr>
          <w:sz w:val="28"/>
          <w:szCs w:val="28"/>
        </w:rPr>
        <w:t>2</w:t>
      </w:r>
      <w:r w:rsidRPr="003B0BFE">
        <w:rPr>
          <w:sz w:val="28"/>
          <w:szCs w:val="28"/>
        </w:rPr>
        <w:t>) копи</w:t>
      </w:r>
      <w:r w:rsidR="0048045C">
        <w:rPr>
          <w:sz w:val="28"/>
          <w:szCs w:val="28"/>
        </w:rPr>
        <w:t>ю</w:t>
      </w:r>
      <w:r w:rsidRPr="003B0BFE">
        <w:rPr>
          <w:sz w:val="28"/>
          <w:szCs w:val="28"/>
        </w:rPr>
        <w:t xml:space="preserve"> паспорт</w:t>
      </w:r>
      <w:r w:rsidR="0048045C">
        <w:rPr>
          <w:sz w:val="28"/>
          <w:szCs w:val="28"/>
        </w:rPr>
        <w:t>а</w:t>
      </w:r>
      <w:r w:rsidRPr="003B0BFE">
        <w:rPr>
          <w:sz w:val="28"/>
          <w:szCs w:val="28"/>
        </w:rPr>
        <w:t xml:space="preserve"> руководителя</w:t>
      </w:r>
      <w:r w:rsidR="0048045C">
        <w:rPr>
          <w:sz w:val="28"/>
          <w:szCs w:val="28"/>
        </w:rPr>
        <w:t xml:space="preserve"> предприятия или индивидуального предпринимателя</w:t>
      </w:r>
      <w:r w:rsidRPr="003B0BFE">
        <w:rPr>
          <w:sz w:val="28"/>
          <w:szCs w:val="28"/>
        </w:rPr>
        <w:t>;</w:t>
      </w:r>
    </w:p>
    <w:p w:rsidR="00D86958" w:rsidRDefault="00D86958" w:rsidP="00D86958">
      <w:pPr>
        <w:pStyle w:val="13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1</w:t>
      </w:r>
      <w:r w:rsidR="0048045C">
        <w:rPr>
          <w:sz w:val="28"/>
          <w:szCs w:val="28"/>
        </w:rPr>
        <w:t>3</w:t>
      </w:r>
      <w:r w:rsidRPr="003B0BFE">
        <w:rPr>
          <w:sz w:val="28"/>
          <w:szCs w:val="28"/>
        </w:rPr>
        <w:t>) технико-экономическое обоснование проекта</w:t>
      </w:r>
      <w:r w:rsidR="0048045C">
        <w:rPr>
          <w:sz w:val="28"/>
          <w:szCs w:val="28"/>
        </w:rPr>
        <w:t>.</w:t>
      </w:r>
    </w:p>
    <w:p w:rsidR="00D86958" w:rsidRPr="003B0BFE" w:rsidRDefault="003C7AB2" w:rsidP="00D86958">
      <w:pPr>
        <w:pStyle w:val="13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6958" w:rsidRPr="003B0BFE">
        <w:rPr>
          <w:sz w:val="28"/>
          <w:szCs w:val="28"/>
        </w:rPr>
        <w:t xml:space="preserve">Указанные документы скрепляются подписью и печатью заявителя. В случае необходимости Фонд вправе потребовать от заявителя предоставления дополнительной информации. Факт получения необходимых документов подтверждается распиской, выдаваемой Фондом заявителю, </w:t>
      </w:r>
      <w:r w:rsidR="00D86958">
        <w:rPr>
          <w:sz w:val="28"/>
          <w:szCs w:val="28"/>
        </w:rPr>
        <w:t>с указанием даты их принятия</w:t>
      </w:r>
      <w:r w:rsidR="00D86958" w:rsidRPr="003B0BFE">
        <w:rPr>
          <w:sz w:val="28"/>
          <w:szCs w:val="28"/>
        </w:rPr>
        <w:t>)</w:t>
      </w:r>
      <w:r w:rsidR="00D86958">
        <w:rPr>
          <w:sz w:val="28"/>
          <w:szCs w:val="28"/>
        </w:rPr>
        <w:t>,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center"/>
        <w:rPr>
          <w:b/>
          <w:sz w:val="28"/>
          <w:szCs w:val="28"/>
        </w:rPr>
      </w:pPr>
      <w:r w:rsidRPr="003B0BFE">
        <w:rPr>
          <w:b/>
          <w:sz w:val="28"/>
          <w:szCs w:val="28"/>
        </w:rPr>
        <w:t>5. Условия финансирования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5.1 Максимальный размер микрозайма составляет один миллион рублей.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5.2 Микрозаем предоставляется на срок от 1 месяца до 12 месяцев включительно.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 xml:space="preserve">Микрозаймы, выданные из собственных средств Фонда, могут быть пролонгированы при отсутствии у </w:t>
      </w:r>
      <w:r w:rsidR="00232EE1">
        <w:rPr>
          <w:sz w:val="28"/>
          <w:szCs w:val="28"/>
        </w:rPr>
        <w:t>заемщика</w:t>
      </w:r>
      <w:r w:rsidRPr="003B0BFE">
        <w:rPr>
          <w:sz w:val="28"/>
          <w:szCs w:val="28"/>
        </w:rPr>
        <w:t xml:space="preserve"> задолженности по уплате процентов за пользование займом. </w:t>
      </w:r>
    </w:p>
    <w:p w:rsidR="00D86958" w:rsidRPr="00D64B83" w:rsidRDefault="00D86958" w:rsidP="00D86958">
      <w:pPr>
        <w:pStyle w:val="13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D64B83">
        <w:rPr>
          <w:sz w:val="28"/>
          <w:szCs w:val="28"/>
        </w:rPr>
        <w:t>5.3. Процентная ставка за пользование микрозаймом устанавливается</w:t>
      </w:r>
      <w:r w:rsidR="00621AE9" w:rsidRPr="00D64B83">
        <w:rPr>
          <w:sz w:val="28"/>
          <w:szCs w:val="28"/>
        </w:rPr>
        <w:t xml:space="preserve"> решением Попечительск</w:t>
      </w:r>
      <w:r w:rsidR="00232EE1" w:rsidRPr="00D64B83">
        <w:rPr>
          <w:sz w:val="28"/>
          <w:szCs w:val="28"/>
        </w:rPr>
        <w:t>ого</w:t>
      </w:r>
      <w:r w:rsidR="00621AE9" w:rsidRPr="00D64B83">
        <w:rPr>
          <w:sz w:val="28"/>
          <w:szCs w:val="28"/>
        </w:rPr>
        <w:t xml:space="preserve"> совет</w:t>
      </w:r>
      <w:r w:rsidR="00232EE1" w:rsidRPr="00D64B83">
        <w:rPr>
          <w:sz w:val="28"/>
          <w:szCs w:val="28"/>
        </w:rPr>
        <w:t>а</w:t>
      </w:r>
      <w:r w:rsidR="00621AE9" w:rsidRPr="00D64B83">
        <w:rPr>
          <w:sz w:val="28"/>
          <w:szCs w:val="28"/>
        </w:rPr>
        <w:t xml:space="preserve"> Муниципального фонда местного развития и поддержки предпринимательства Октябрьского района Ростовской области (далее Попечительский совет)</w:t>
      </w:r>
      <w:r w:rsidRPr="00D64B83">
        <w:rPr>
          <w:sz w:val="28"/>
          <w:szCs w:val="28"/>
        </w:rPr>
        <w:t xml:space="preserve"> в размере </w:t>
      </w:r>
      <w:r w:rsidR="00621AE9" w:rsidRPr="00D64B83">
        <w:rPr>
          <w:sz w:val="28"/>
          <w:szCs w:val="28"/>
        </w:rPr>
        <w:t xml:space="preserve">не менее </w:t>
      </w:r>
      <w:r w:rsidR="000F1BAE" w:rsidRPr="00D64B83">
        <w:rPr>
          <w:sz w:val="28"/>
          <w:szCs w:val="28"/>
        </w:rPr>
        <w:t xml:space="preserve">ставки рефинансирования </w:t>
      </w:r>
      <w:r w:rsidRPr="00D64B83">
        <w:rPr>
          <w:sz w:val="28"/>
          <w:szCs w:val="28"/>
        </w:rPr>
        <w:t>Центрального Банка России на дату подписания договора займа.</w:t>
      </w:r>
    </w:p>
    <w:p w:rsidR="00D86958" w:rsidRPr="00D64B83" w:rsidRDefault="00D86958" w:rsidP="00D86958">
      <w:pPr>
        <w:pStyle w:val="13"/>
        <w:shd w:val="clear" w:color="auto" w:fill="auto"/>
        <w:spacing w:before="0" w:after="334" w:line="312" w:lineRule="exact"/>
        <w:ind w:left="740" w:right="20"/>
        <w:jc w:val="both"/>
        <w:rPr>
          <w:sz w:val="28"/>
          <w:szCs w:val="28"/>
        </w:rPr>
      </w:pPr>
    </w:p>
    <w:p w:rsidR="00D86958" w:rsidRDefault="00D86958" w:rsidP="00D86958">
      <w:pPr>
        <w:pStyle w:val="13"/>
        <w:shd w:val="clear" w:color="auto" w:fill="auto"/>
        <w:spacing w:before="0" w:after="334" w:line="312" w:lineRule="exact"/>
        <w:ind w:left="740" w:right="20"/>
        <w:jc w:val="center"/>
        <w:rPr>
          <w:b/>
          <w:sz w:val="28"/>
          <w:szCs w:val="28"/>
        </w:rPr>
      </w:pPr>
      <w:r w:rsidRPr="003B0BFE">
        <w:rPr>
          <w:b/>
          <w:sz w:val="28"/>
          <w:szCs w:val="28"/>
        </w:rPr>
        <w:t>6. Порядок представления микрозаймов</w:t>
      </w:r>
    </w:p>
    <w:p w:rsidR="00D86958" w:rsidRPr="003B0BFE" w:rsidRDefault="00D86958" w:rsidP="00D86958">
      <w:pPr>
        <w:pStyle w:val="13"/>
        <w:shd w:val="clear" w:color="auto" w:fill="auto"/>
        <w:spacing w:before="0" w:after="334" w:line="312" w:lineRule="exact"/>
        <w:ind w:left="740" w:right="20"/>
        <w:jc w:val="center"/>
        <w:rPr>
          <w:b/>
          <w:sz w:val="28"/>
          <w:szCs w:val="28"/>
        </w:rPr>
      </w:pPr>
    </w:p>
    <w:p w:rsidR="00D86958" w:rsidRPr="003B0BFE" w:rsidRDefault="00D86958" w:rsidP="00D86958">
      <w:pPr>
        <w:pStyle w:val="13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6.1 Специалисты Фонда дают заявителю консультации о порядке и условиях предоставления микрозайма.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6.2. Рассмотрение заявления и принятие решения о выдаче микрозаймов производится Попечительским советом на основании документов, предоставленных заявителем в Фонд.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 xml:space="preserve">6.3.Попечительский совет при принятии решения о выдаче займа руководствуется принципами объективности и обеспечения наиболее эффективного и целесообразного размещения денежных средств. </w:t>
      </w:r>
      <w:r w:rsidRPr="00D64B83">
        <w:rPr>
          <w:sz w:val="28"/>
          <w:szCs w:val="28"/>
        </w:rPr>
        <w:t>Преимущество в получении микрозаймов имеют субъекты, которые являются членами сельскохозяйственных производственных, снабженческо-сбытовых, перерабатывающих кооперативов, а также субъекты, заключившие договоры страхования своего производственного имущества, в том числе сельскохозяйственных посевов, сельскохозяйственных животных. Приоритетной отраслью при оказании поддержки субъектам малого и среднего предпринимательства на территории Октябрьского района Ростовской области является животноводство.</w:t>
      </w:r>
      <w:r w:rsidR="00E71F3A" w:rsidRPr="00D64B83">
        <w:rPr>
          <w:sz w:val="28"/>
          <w:szCs w:val="28"/>
        </w:rPr>
        <w:t xml:space="preserve"> Принципы объективности и обеспечения наиболее эффективного и целесообразного размещения денежных средств</w:t>
      </w:r>
      <w:r w:rsidRPr="00D64B83">
        <w:rPr>
          <w:sz w:val="28"/>
          <w:szCs w:val="28"/>
        </w:rPr>
        <w:t xml:space="preserve"> </w:t>
      </w:r>
      <w:r w:rsidR="00E71F3A" w:rsidRPr="00D64B83">
        <w:rPr>
          <w:sz w:val="28"/>
          <w:szCs w:val="28"/>
        </w:rPr>
        <w:t xml:space="preserve">устанавливает преимущество в получении микрозаймов субъектов, обеспечивающих наиболее высокие налоговые платежи, в том числе за счет создания новых рабочих мест. </w:t>
      </w:r>
      <w:r w:rsidR="0048045C" w:rsidRPr="00D64B83">
        <w:rPr>
          <w:sz w:val="28"/>
          <w:szCs w:val="28"/>
        </w:rPr>
        <w:t>Обязательным условием получения микрозайма является создания новых или сохранение существующих рабочих мест</w:t>
      </w:r>
      <w:r w:rsidR="00DD5A3C" w:rsidRPr="00D64B83">
        <w:rPr>
          <w:sz w:val="28"/>
          <w:szCs w:val="28"/>
        </w:rPr>
        <w:t>, недопущение снижения налоговых поступлений в бюджет.</w:t>
      </w:r>
      <w:r w:rsidR="0048045C" w:rsidRPr="00D64B83">
        <w:rPr>
          <w:sz w:val="28"/>
          <w:szCs w:val="28"/>
        </w:rPr>
        <w:t xml:space="preserve"> </w:t>
      </w:r>
      <w:r w:rsidRPr="00D64B83">
        <w:rPr>
          <w:sz w:val="28"/>
          <w:szCs w:val="28"/>
        </w:rPr>
        <w:t>Решение Попечительского совета оформляется протоколом,</w:t>
      </w:r>
      <w:r w:rsidRPr="003B0BFE">
        <w:rPr>
          <w:sz w:val="28"/>
          <w:szCs w:val="28"/>
        </w:rPr>
        <w:t xml:space="preserve"> который подписывается председателем и секретарем Попечительского совета.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992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6.4.Перед заключением договора займа стороны оформляют отношения по обеспечению возврата выдаваемых заявителю средств на условиях и в порядке, предусмотренных действующим законодательством. Если заем выдается под поручительство, оформляется договор поручительства между поручителем и Фондом в соответствии с действующим законодательством одновременно с оформлением договора займа. Если заем выдается под залог имущества, то одновременно с оформлением договора займа оформляется договор залога имущества.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992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6.5 На основании решения Попечительского совета, после оформления всех договорных обязательств в течение 5 рабочих дней Фонд перечисляет на расчетный счет заемщику денежные средства в пределах суммы, указанной в договоре займа</w:t>
      </w:r>
      <w:r w:rsidR="00232EE1">
        <w:rPr>
          <w:sz w:val="28"/>
          <w:szCs w:val="28"/>
        </w:rPr>
        <w:t xml:space="preserve">, не допуская </w:t>
      </w:r>
      <w:r w:rsidR="00232EE1" w:rsidRPr="003B0BFE">
        <w:rPr>
          <w:sz w:val="28"/>
          <w:szCs w:val="28"/>
        </w:rPr>
        <w:t>сумм</w:t>
      </w:r>
      <w:r w:rsidR="00232EE1">
        <w:rPr>
          <w:sz w:val="28"/>
          <w:szCs w:val="28"/>
        </w:rPr>
        <w:t>ы</w:t>
      </w:r>
      <w:r w:rsidR="00232EE1" w:rsidRPr="003B0BFE">
        <w:rPr>
          <w:sz w:val="28"/>
          <w:szCs w:val="28"/>
        </w:rPr>
        <w:t xml:space="preserve"> обязательств заемщика перед Фондом по договорам микрозаймов </w:t>
      </w:r>
      <w:r w:rsidR="00232EE1">
        <w:rPr>
          <w:sz w:val="28"/>
          <w:szCs w:val="28"/>
        </w:rPr>
        <w:t xml:space="preserve">более </w:t>
      </w:r>
      <w:r w:rsidR="00232EE1" w:rsidRPr="003B0BFE">
        <w:rPr>
          <w:sz w:val="28"/>
          <w:szCs w:val="28"/>
        </w:rPr>
        <w:t>од</w:t>
      </w:r>
      <w:r w:rsidR="00232EE1">
        <w:rPr>
          <w:sz w:val="28"/>
          <w:szCs w:val="28"/>
        </w:rPr>
        <w:t>ного</w:t>
      </w:r>
      <w:r w:rsidR="00232EE1" w:rsidRPr="003B0BFE">
        <w:rPr>
          <w:sz w:val="28"/>
          <w:szCs w:val="28"/>
        </w:rPr>
        <w:t xml:space="preserve"> миллион</w:t>
      </w:r>
      <w:r w:rsidR="00232EE1">
        <w:rPr>
          <w:sz w:val="28"/>
          <w:szCs w:val="28"/>
        </w:rPr>
        <w:t>а</w:t>
      </w:r>
      <w:r w:rsidR="00232EE1" w:rsidRPr="003B0BFE">
        <w:rPr>
          <w:sz w:val="28"/>
          <w:szCs w:val="28"/>
        </w:rPr>
        <w:t xml:space="preserve"> рублей</w:t>
      </w:r>
      <w:r w:rsidR="00232EE1">
        <w:rPr>
          <w:sz w:val="28"/>
          <w:szCs w:val="28"/>
        </w:rPr>
        <w:t>.</w:t>
      </w:r>
    </w:p>
    <w:p w:rsidR="00D86958" w:rsidRPr="006E4498" w:rsidRDefault="00D86958" w:rsidP="00D86958">
      <w:pPr>
        <w:pStyle w:val="13"/>
        <w:shd w:val="clear" w:color="auto" w:fill="auto"/>
        <w:tabs>
          <w:tab w:val="left" w:pos="992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 xml:space="preserve">6.6 Плата за пользование микрозаймом включает в себя процентные платежи, начисление которых осуществляется ежемесячно на фактический остаток основного </w:t>
      </w:r>
      <w:r w:rsidRPr="006E4498">
        <w:rPr>
          <w:sz w:val="28"/>
          <w:szCs w:val="28"/>
        </w:rPr>
        <w:t>долга по микрозайму и уплачивается в сроки, установленные договором микрозайма.</w:t>
      </w:r>
    </w:p>
    <w:p w:rsidR="00D86958" w:rsidRPr="006E4498" w:rsidRDefault="00D86958" w:rsidP="006E4498">
      <w:pPr>
        <w:pStyle w:val="13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6E4498">
        <w:rPr>
          <w:sz w:val="28"/>
          <w:szCs w:val="28"/>
        </w:rPr>
        <w:t>6.7.Порядок и сроки погашения заемщиком задолженности перед Фондом, а также форма расчетов между ними определяется договором займа. График платежей заемщика по договору микрозайма разрабатывается индивидуально.</w:t>
      </w:r>
    </w:p>
    <w:p w:rsidR="00D86958" w:rsidRDefault="00D86958" w:rsidP="006E4498">
      <w:pPr>
        <w:pStyle w:val="13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6E4498">
        <w:rPr>
          <w:sz w:val="28"/>
          <w:szCs w:val="28"/>
        </w:rPr>
        <w:t>6.8.Заемщик вправе досрочно исполнить свои обязательства по договору займа.</w:t>
      </w:r>
      <w:bookmarkStart w:id="1" w:name="bookmark5"/>
    </w:p>
    <w:p w:rsidR="006E4498" w:rsidRPr="006E4498" w:rsidRDefault="006E4498" w:rsidP="006E4498">
      <w:pPr>
        <w:pStyle w:val="13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6E4498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6E4498">
        <w:rPr>
          <w:sz w:val="28"/>
          <w:szCs w:val="28"/>
        </w:rPr>
        <w:t xml:space="preserve">.Фонд вправе в одностороннем порядке принять решение об уменьшении или неприменении штрафных санкций к Заемщику при рассмотрении причины возникновения просроченной задолженности. При невозможности возврата средств в сроки, определенные договором займа по уважительным причинам, срок возврата </w:t>
      </w:r>
      <w:r w:rsidRPr="006E4498">
        <w:rPr>
          <w:sz w:val="28"/>
          <w:szCs w:val="28"/>
        </w:rPr>
        <w:lastRenderedPageBreak/>
        <w:t>может быть продлен по договоренности сторон, для чего вносятся изменения в график  возврата займа и заключается дополнительное соглашение к договору займа.</w:t>
      </w:r>
    </w:p>
    <w:p w:rsidR="006E4498" w:rsidRPr="006E4498" w:rsidRDefault="006E4498" w:rsidP="006E4498">
      <w:pPr>
        <w:pStyle w:val="13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b/>
          <w:sz w:val="28"/>
          <w:szCs w:val="28"/>
        </w:rPr>
      </w:pPr>
    </w:p>
    <w:p w:rsidR="00D86958" w:rsidRPr="003B0BFE" w:rsidRDefault="00D86958" w:rsidP="00D86958">
      <w:pPr>
        <w:pStyle w:val="13"/>
        <w:shd w:val="clear" w:color="auto" w:fill="auto"/>
        <w:spacing w:before="0" w:after="341" w:line="322" w:lineRule="exact"/>
        <w:ind w:right="400" w:firstLine="0"/>
        <w:jc w:val="center"/>
        <w:rPr>
          <w:sz w:val="28"/>
          <w:szCs w:val="28"/>
        </w:rPr>
      </w:pPr>
      <w:r w:rsidRPr="003B0BFE">
        <w:rPr>
          <w:b/>
          <w:sz w:val="28"/>
          <w:szCs w:val="28"/>
        </w:rPr>
        <w:t>7. Ответственность сторон</w:t>
      </w:r>
      <w:bookmarkEnd w:id="1"/>
    </w:p>
    <w:p w:rsidR="00D86958" w:rsidRPr="003B0BFE" w:rsidRDefault="00D86958" w:rsidP="00D86958">
      <w:pPr>
        <w:pStyle w:val="13"/>
        <w:shd w:val="clear" w:color="auto" w:fill="auto"/>
        <w:tabs>
          <w:tab w:val="left" w:pos="730"/>
        </w:tabs>
        <w:spacing w:before="0" w:after="0"/>
        <w:ind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7.1 Ответственность и права сторон устанавливаются договором микрозайма в соответствии с действующим гражданским законодательством.</w:t>
      </w:r>
    </w:p>
    <w:p w:rsidR="00D86958" w:rsidRPr="003B0BFE" w:rsidRDefault="00D86958" w:rsidP="00D86958">
      <w:pPr>
        <w:pStyle w:val="13"/>
        <w:shd w:val="clear" w:color="auto" w:fill="auto"/>
        <w:tabs>
          <w:tab w:val="left" w:pos="728"/>
        </w:tabs>
        <w:spacing w:before="0" w:after="0"/>
        <w:ind w:right="20" w:firstLine="0"/>
        <w:jc w:val="center"/>
        <w:rPr>
          <w:b/>
          <w:sz w:val="28"/>
          <w:szCs w:val="28"/>
        </w:rPr>
      </w:pPr>
      <w:bookmarkStart w:id="2" w:name="bookmark6"/>
    </w:p>
    <w:p w:rsidR="00D86958" w:rsidRPr="003B0BFE" w:rsidRDefault="00D86958" w:rsidP="00D86958">
      <w:pPr>
        <w:pStyle w:val="13"/>
        <w:shd w:val="clear" w:color="auto" w:fill="auto"/>
        <w:tabs>
          <w:tab w:val="left" w:pos="728"/>
        </w:tabs>
        <w:spacing w:before="0" w:after="0"/>
        <w:ind w:right="20" w:firstLine="0"/>
        <w:jc w:val="center"/>
        <w:rPr>
          <w:sz w:val="28"/>
          <w:szCs w:val="28"/>
        </w:rPr>
      </w:pPr>
      <w:r w:rsidRPr="003B0BFE">
        <w:rPr>
          <w:b/>
          <w:sz w:val="28"/>
          <w:szCs w:val="28"/>
        </w:rPr>
        <w:t>8. Порядок контроля за целевым расходованием заемных средств</w:t>
      </w:r>
      <w:bookmarkEnd w:id="2"/>
    </w:p>
    <w:p w:rsidR="00D86958" w:rsidRPr="003B0BFE" w:rsidRDefault="00D86958" w:rsidP="00D86958">
      <w:pPr>
        <w:pStyle w:val="13"/>
        <w:shd w:val="clear" w:color="auto" w:fill="auto"/>
        <w:spacing w:before="0" w:after="0" w:line="319" w:lineRule="exact"/>
        <w:ind w:left="20" w:right="20" w:firstLine="0"/>
        <w:jc w:val="both"/>
        <w:rPr>
          <w:rStyle w:val="a5"/>
          <w:sz w:val="28"/>
          <w:szCs w:val="28"/>
        </w:rPr>
      </w:pPr>
    </w:p>
    <w:p w:rsidR="00D86958" w:rsidRPr="003B0BFE" w:rsidRDefault="00D86958" w:rsidP="00D86958">
      <w:pPr>
        <w:pStyle w:val="13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 w:rsidRPr="003B0BFE">
        <w:rPr>
          <w:rStyle w:val="a5"/>
          <w:b w:val="0"/>
          <w:sz w:val="28"/>
          <w:szCs w:val="28"/>
        </w:rPr>
        <w:t>8.1</w:t>
      </w:r>
      <w:r w:rsidRPr="003B0BFE">
        <w:rPr>
          <w:sz w:val="28"/>
          <w:szCs w:val="28"/>
        </w:rPr>
        <w:t xml:space="preserve"> Контроль за целевым использованием заемщиками заемных денежных средств осуществляется Фондом в порядке и на условиях, предусмотренных договором займа.</w:t>
      </w:r>
    </w:p>
    <w:p w:rsidR="00DD5A3C" w:rsidRPr="00D64B83" w:rsidRDefault="00D86958" w:rsidP="00D86958">
      <w:pPr>
        <w:pStyle w:val="13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 xml:space="preserve">8.2 Заемщик обязан, в соответствии с условиями договора денежного займа, </w:t>
      </w:r>
      <w:r w:rsidRPr="00D64B83">
        <w:rPr>
          <w:sz w:val="28"/>
          <w:szCs w:val="28"/>
        </w:rPr>
        <w:t xml:space="preserve">подтвердить </w:t>
      </w:r>
      <w:r w:rsidR="00DD5A3C" w:rsidRPr="00D64B83">
        <w:rPr>
          <w:sz w:val="28"/>
          <w:szCs w:val="28"/>
        </w:rPr>
        <w:t xml:space="preserve">перед Фондом </w:t>
      </w:r>
      <w:r w:rsidRPr="00D64B83">
        <w:rPr>
          <w:sz w:val="28"/>
          <w:szCs w:val="28"/>
        </w:rPr>
        <w:t>целевое использование заемных средств</w:t>
      </w:r>
      <w:r w:rsidR="00DD5A3C" w:rsidRPr="00D64B83">
        <w:rPr>
          <w:sz w:val="28"/>
          <w:szCs w:val="28"/>
        </w:rPr>
        <w:t>,</w:t>
      </w:r>
      <w:r w:rsidRPr="00D64B83">
        <w:rPr>
          <w:sz w:val="28"/>
          <w:szCs w:val="28"/>
        </w:rPr>
        <w:t xml:space="preserve"> </w:t>
      </w:r>
      <w:r w:rsidR="00DD5A3C" w:rsidRPr="00D64B83">
        <w:rPr>
          <w:sz w:val="28"/>
          <w:szCs w:val="28"/>
        </w:rPr>
        <w:t xml:space="preserve">создание новых или сохранение существующих рабочих мест, </w:t>
      </w:r>
      <w:r w:rsidR="00D64B83" w:rsidRPr="00D64B83">
        <w:rPr>
          <w:sz w:val="28"/>
          <w:szCs w:val="28"/>
        </w:rPr>
        <w:t>поступлени</w:t>
      </w:r>
      <w:r w:rsidR="00D64B83">
        <w:rPr>
          <w:sz w:val="28"/>
          <w:szCs w:val="28"/>
        </w:rPr>
        <w:t>я</w:t>
      </w:r>
      <w:r w:rsidR="00D64B83" w:rsidRPr="00D64B83">
        <w:rPr>
          <w:sz w:val="28"/>
          <w:szCs w:val="28"/>
        </w:rPr>
        <w:t xml:space="preserve"> </w:t>
      </w:r>
      <w:r w:rsidR="00DD5A3C" w:rsidRPr="00D64B83">
        <w:rPr>
          <w:sz w:val="28"/>
          <w:szCs w:val="28"/>
        </w:rPr>
        <w:t xml:space="preserve">налоговых </w:t>
      </w:r>
      <w:r w:rsidR="00D64B83">
        <w:rPr>
          <w:sz w:val="28"/>
          <w:szCs w:val="28"/>
        </w:rPr>
        <w:t>платежей в</w:t>
      </w:r>
      <w:r w:rsidR="00DD5A3C" w:rsidRPr="00D64B83">
        <w:rPr>
          <w:sz w:val="28"/>
          <w:szCs w:val="28"/>
        </w:rPr>
        <w:t xml:space="preserve"> бюджет.</w:t>
      </w:r>
    </w:p>
    <w:p w:rsidR="00D86958" w:rsidRPr="00D64B83" w:rsidRDefault="00D86958" w:rsidP="00D86958">
      <w:pPr>
        <w:pStyle w:val="13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 w:rsidRPr="00D64B83">
        <w:rPr>
          <w:sz w:val="28"/>
          <w:szCs w:val="28"/>
        </w:rPr>
        <w:t>Подтверждением целевого использования заемных средств является представление заемщиком в Фонд</w:t>
      </w:r>
      <w:r w:rsidR="000F1BAE" w:rsidRPr="00D64B83">
        <w:rPr>
          <w:sz w:val="28"/>
          <w:szCs w:val="28"/>
        </w:rPr>
        <w:t xml:space="preserve"> следующих</w:t>
      </w:r>
      <w:r w:rsidRPr="00D64B83">
        <w:rPr>
          <w:sz w:val="28"/>
          <w:szCs w:val="28"/>
        </w:rPr>
        <w:t xml:space="preserve"> копий документов:</w:t>
      </w:r>
    </w:p>
    <w:p w:rsidR="00DD5A3C" w:rsidRPr="00D64B83" w:rsidRDefault="00DD5A3C" w:rsidP="00D86958">
      <w:pPr>
        <w:pStyle w:val="13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 w:rsidRPr="00D64B83">
        <w:rPr>
          <w:sz w:val="28"/>
          <w:szCs w:val="28"/>
        </w:rPr>
        <w:t>- документы о создани</w:t>
      </w:r>
      <w:r w:rsidR="00A803AE" w:rsidRPr="00D64B83">
        <w:rPr>
          <w:sz w:val="28"/>
          <w:szCs w:val="28"/>
        </w:rPr>
        <w:t>и</w:t>
      </w:r>
      <w:r w:rsidRPr="00D64B83">
        <w:rPr>
          <w:sz w:val="28"/>
          <w:szCs w:val="28"/>
        </w:rPr>
        <w:t xml:space="preserve"> новых или сохранени</w:t>
      </w:r>
      <w:r w:rsidR="00A803AE" w:rsidRPr="00D64B83">
        <w:rPr>
          <w:sz w:val="28"/>
          <w:szCs w:val="28"/>
        </w:rPr>
        <w:t>и</w:t>
      </w:r>
      <w:r w:rsidRPr="00D64B83">
        <w:rPr>
          <w:sz w:val="28"/>
          <w:szCs w:val="28"/>
        </w:rPr>
        <w:t xml:space="preserve"> существующих рабочих мест;</w:t>
      </w:r>
    </w:p>
    <w:p w:rsidR="00A803AE" w:rsidRPr="00D64B83" w:rsidRDefault="00DD5A3C" w:rsidP="00A803AE">
      <w:pPr>
        <w:pStyle w:val="13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 w:rsidRPr="00D64B83">
        <w:rPr>
          <w:sz w:val="28"/>
          <w:szCs w:val="28"/>
        </w:rPr>
        <w:t xml:space="preserve">- </w:t>
      </w:r>
      <w:r w:rsidR="00A803AE" w:rsidRPr="00D64B83">
        <w:rPr>
          <w:sz w:val="28"/>
          <w:szCs w:val="28"/>
        </w:rPr>
        <w:t>копии платежных поручений на перечисление налогов;</w:t>
      </w:r>
    </w:p>
    <w:p w:rsidR="00D86958" w:rsidRPr="00D64B83" w:rsidRDefault="00A803AE" w:rsidP="00D86958">
      <w:pPr>
        <w:pStyle w:val="13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 w:rsidRPr="00D64B83">
        <w:rPr>
          <w:sz w:val="28"/>
          <w:szCs w:val="28"/>
        </w:rPr>
        <w:t xml:space="preserve">- </w:t>
      </w:r>
      <w:r w:rsidR="00D86958" w:rsidRPr="00D64B83">
        <w:rPr>
          <w:sz w:val="28"/>
          <w:szCs w:val="28"/>
        </w:rPr>
        <w:t xml:space="preserve">документы, подтверждающие произведенные </w:t>
      </w:r>
      <w:r w:rsidRPr="00D64B83">
        <w:rPr>
          <w:sz w:val="28"/>
          <w:szCs w:val="28"/>
        </w:rPr>
        <w:t xml:space="preserve">производственные </w:t>
      </w:r>
      <w:r w:rsidR="00D86958" w:rsidRPr="00D64B83">
        <w:rPr>
          <w:sz w:val="28"/>
          <w:szCs w:val="28"/>
        </w:rPr>
        <w:t>расходы</w:t>
      </w:r>
      <w:r w:rsidR="000F1BAE" w:rsidRPr="00D64B83">
        <w:rPr>
          <w:sz w:val="28"/>
          <w:szCs w:val="28"/>
        </w:rPr>
        <w:t>.</w:t>
      </w:r>
    </w:p>
    <w:p w:rsidR="00D86958" w:rsidRDefault="00D86958" w:rsidP="00D86958">
      <w:pPr>
        <w:pStyle w:val="13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 w:rsidRPr="00D64B83">
        <w:rPr>
          <w:sz w:val="28"/>
          <w:szCs w:val="28"/>
        </w:rPr>
        <w:t>8.3 В случае поступления негативной информации о деятельности заемщика, либо возникновения риска погашения долга Фондом проводится</w:t>
      </w:r>
      <w:r w:rsidRPr="003B0BFE">
        <w:rPr>
          <w:sz w:val="28"/>
          <w:szCs w:val="28"/>
        </w:rPr>
        <w:t xml:space="preserve"> проверка сохранности залогового имущества Заемщика. Проверка оформляется в виде двухстороннего акта</w:t>
      </w:r>
      <w:r>
        <w:rPr>
          <w:sz w:val="28"/>
          <w:szCs w:val="28"/>
        </w:rPr>
        <w:t>.</w:t>
      </w:r>
      <w:r w:rsidRPr="003B0BFE">
        <w:rPr>
          <w:sz w:val="28"/>
          <w:szCs w:val="28"/>
        </w:rPr>
        <w:t xml:space="preserve"> </w:t>
      </w:r>
    </w:p>
    <w:p w:rsidR="00D86958" w:rsidRPr="003B0BFE" w:rsidRDefault="00D86958" w:rsidP="00D86958">
      <w:pPr>
        <w:pStyle w:val="13"/>
        <w:shd w:val="clear" w:color="auto" w:fill="auto"/>
        <w:spacing w:before="0" w:after="0" w:line="319" w:lineRule="exact"/>
        <w:ind w:left="20" w:right="20" w:firstLine="0"/>
        <w:jc w:val="both"/>
        <w:rPr>
          <w:b/>
          <w:sz w:val="28"/>
          <w:szCs w:val="28"/>
        </w:rPr>
      </w:pPr>
    </w:p>
    <w:p w:rsidR="00D86958" w:rsidRPr="003B0BFE" w:rsidRDefault="00D86958" w:rsidP="00D86958">
      <w:pPr>
        <w:pStyle w:val="13"/>
        <w:shd w:val="clear" w:color="auto" w:fill="auto"/>
        <w:spacing w:before="0" w:after="0" w:line="319" w:lineRule="exact"/>
        <w:ind w:left="20" w:right="20" w:firstLine="0"/>
        <w:jc w:val="center"/>
        <w:rPr>
          <w:b/>
          <w:sz w:val="28"/>
          <w:szCs w:val="28"/>
        </w:rPr>
      </w:pPr>
      <w:r w:rsidRPr="003B0BFE">
        <w:rPr>
          <w:b/>
          <w:sz w:val="28"/>
          <w:szCs w:val="28"/>
        </w:rPr>
        <w:t>9. Исполнение договора микрозайма</w:t>
      </w:r>
    </w:p>
    <w:p w:rsidR="00D86958" w:rsidRPr="003B0BFE" w:rsidRDefault="00D86958" w:rsidP="00D86958">
      <w:pPr>
        <w:pStyle w:val="13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 w:rsidR="00D86958" w:rsidRPr="003B0BFE" w:rsidRDefault="00D86958" w:rsidP="00D86958">
      <w:pPr>
        <w:pStyle w:val="13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9.1 После возврата микрозайма, уплаты начисленных процентов за пользование микрозаймом и штрафных санкций (если таковые имеются) договор микрозайма считается исполненным заемщиком. (Оформляется актом сверки)</w:t>
      </w:r>
    </w:p>
    <w:p w:rsidR="00D86958" w:rsidRDefault="00D86958" w:rsidP="00D86958">
      <w:pPr>
        <w:pStyle w:val="13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 w:rsidR="00A803AE" w:rsidRDefault="00A803AE" w:rsidP="00D86958">
      <w:pPr>
        <w:pStyle w:val="13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 w:rsidR="00A803AE" w:rsidRDefault="00A803AE" w:rsidP="00D86958">
      <w:pPr>
        <w:pStyle w:val="13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 w:rsidR="00A803AE" w:rsidRDefault="00A803AE" w:rsidP="00D86958">
      <w:pPr>
        <w:pStyle w:val="13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 w:rsidR="00D86958" w:rsidRPr="003B0BFE" w:rsidRDefault="00D86958" w:rsidP="00D86958">
      <w:pPr>
        <w:pStyle w:val="13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 xml:space="preserve">Директор                                              </w:t>
      </w:r>
    </w:p>
    <w:p w:rsidR="00D86958" w:rsidRPr="003B0BFE" w:rsidRDefault="00D86958" w:rsidP="00D8695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B0BFE">
        <w:rPr>
          <w:rFonts w:ascii="Times New Roman" w:hAnsi="Times New Roman"/>
          <w:sz w:val="28"/>
          <w:szCs w:val="28"/>
          <w:lang w:val="ru-RU"/>
        </w:rPr>
        <w:t xml:space="preserve">Муниципального фонда местного развития и </w:t>
      </w:r>
    </w:p>
    <w:p w:rsidR="00D86958" w:rsidRPr="003B0BFE" w:rsidRDefault="00D86958" w:rsidP="00D8695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B0BFE">
        <w:rPr>
          <w:rFonts w:ascii="Times New Roman" w:hAnsi="Times New Roman"/>
          <w:sz w:val="28"/>
          <w:szCs w:val="28"/>
          <w:lang w:val="ru-RU"/>
        </w:rPr>
        <w:t>поддержки предпринимательства района</w:t>
      </w:r>
    </w:p>
    <w:p w:rsidR="00D86958" w:rsidRDefault="00D86958" w:rsidP="00D8695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B0BFE">
        <w:rPr>
          <w:rFonts w:ascii="Times New Roman" w:hAnsi="Times New Roman"/>
          <w:sz w:val="28"/>
          <w:szCs w:val="28"/>
          <w:lang w:val="ru-RU"/>
        </w:rPr>
        <w:t>Октябрьского района Ростовской области                                                 П.Г.Семеренко</w:t>
      </w:r>
    </w:p>
    <w:p w:rsidR="00D86958" w:rsidRDefault="00D86958" w:rsidP="00D8695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6958" w:rsidRDefault="00D86958" w:rsidP="00D8695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1F3A" w:rsidRDefault="00E71F3A" w:rsidP="00D8695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1F3A" w:rsidRDefault="00E71F3A" w:rsidP="00D8695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1F3A" w:rsidRDefault="00E71F3A" w:rsidP="00D8695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1F3A" w:rsidRDefault="00E71F3A" w:rsidP="00D8695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1F3A" w:rsidRDefault="00E71F3A" w:rsidP="00D8695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86958" w:rsidRPr="003B0BFE" w:rsidRDefault="00D86958" w:rsidP="00D8695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B0BFE"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D86958" w:rsidRPr="003B0BFE" w:rsidRDefault="00D86958" w:rsidP="00D8695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86958" w:rsidRPr="00BC131A" w:rsidRDefault="00D86958" w:rsidP="00D8695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BC131A">
        <w:rPr>
          <w:rFonts w:ascii="Times New Roman" w:hAnsi="Times New Roman"/>
          <w:sz w:val="28"/>
          <w:szCs w:val="28"/>
          <w:lang w:val="ru-RU"/>
        </w:rPr>
        <w:lastRenderedPageBreak/>
        <w:t>Директору</w:t>
      </w:r>
    </w:p>
    <w:p w:rsidR="00D86958" w:rsidRPr="00BC131A" w:rsidRDefault="00D86958" w:rsidP="00D8695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BC131A">
        <w:rPr>
          <w:rFonts w:ascii="Times New Roman" w:hAnsi="Times New Roman"/>
          <w:sz w:val="28"/>
          <w:szCs w:val="28"/>
          <w:lang w:val="ru-RU"/>
        </w:rPr>
        <w:t>Муниципального фонда местного</w:t>
      </w:r>
    </w:p>
    <w:p w:rsidR="00D86958" w:rsidRPr="00BC131A" w:rsidRDefault="00D86958" w:rsidP="00D8695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BC131A">
        <w:rPr>
          <w:rFonts w:ascii="Times New Roman" w:hAnsi="Times New Roman"/>
          <w:sz w:val="28"/>
          <w:szCs w:val="28"/>
          <w:lang w:val="ru-RU"/>
        </w:rPr>
        <w:t>развития и поддержки предпринимательства</w:t>
      </w:r>
    </w:p>
    <w:p w:rsidR="00D86958" w:rsidRPr="00BC131A" w:rsidRDefault="00D86958" w:rsidP="00D8695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BC131A">
        <w:rPr>
          <w:rFonts w:ascii="Times New Roman" w:hAnsi="Times New Roman"/>
          <w:sz w:val="28"/>
          <w:szCs w:val="28"/>
          <w:lang w:val="ru-RU"/>
        </w:rPr>
        <w:t xml:space="preserve"> Октябрьского района Ростовской области</w:t>
      </w:r>
    </w:p>
    <w:p w:rsidR="00D86958" w:rsidRPr="00BC131A" w:rsidRDefault="00D86958" w:rsidP="00D8695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BC131A">
        <w:rPr>
          <w:rFonts w:ascii="Times New Roman" w:hAnsi="Times New Roman"/>
          <w:sz w:val="28"/>
          <w:szCs w:val="28"/>
          <w:lang w:val="ru-RU"/>
        </w:rPr>
        <w:t>Семеренко П.Г</w:t>
      </w:r>
    </w:p>
    <w:p w:rsidR="00D86958" w:rsidRPr="00BC131A" w:rsidRDefault="00D86958" w:rsidP="00D8695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86958" w:rsidRPr="00BC131A" w:rsidRDefault="00D86958" w:rsidP="00D8695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86958" w:rsidRPr="00BC131A" w:rsidRDefault="00D86958" w:rsidP="00D86958">
      <w:pPr>
        <w:rPr>
          <w:rFonts w:ascii="Times New Roman" w:hAnsi="Times New Roman"/>
          <w:sz w:val="28"/>
          <w:szCs w:val="28"/>
          <w:lang w:val="ru-RU"/>
        </w:rPr>
      </w:pPr>
      <w:r w:rsidRPr="00BC131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A803AE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BC131A">
        <w:rPr>
          <w:rFonts w:ascii="Times New Roman" w:hAnsi="Times New Roman"/>
          <w:sz w:val="28"/>
          <w:szCs w:val="28"/>
          <w:lang w:val="ru-RU"/>
        </w:rPr>
        <w:t>(заявитель)</w:t>
      </w:r>
    </w:p>
    <w:p w:rsidR="00D86958" w:rsidRPr="00BC131A" w:rsidRDefault="00D86958" w:rsidP="00D8695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C131A">
        <w:rPr>
          <w:rFonts w:ascii="Times New Roman" w:hAnsi="Times New Roman"/>
          <w:sz w:val="28"/>
          <w:szCs w:val="28"/>
          <w:lang w:val="ru-RU"/>
        </w:rPr>
        <w:t xml:space="preserve">пос.                                                    </w:t>
      </w:r>
    </w:p>
    <w:p w:rsidR="00D86958" w:rsidRPr="00BC131A" w:rsidRDefault="00D86958" w:rsidP="00D8695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C131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улица                                            дом </w:t>
      </w:r>
    </w:p>
    <w:p w:rsidR="00D86958" w:rsidRPr="00BC131A" w:rsidRDefault="00D86958" w:rsidP="00D86958">
      <w:pPr>
        <w:rPr>
          <w:rFonts w:ascii="Times New Roman" w:hAnsi="Times New Roman"/>
          <w:sz w:val="28"/>
          <w:szCs w:val="28"/>
          <w:lang w:val="ru-RU"/>
        </w:rPr>
      </w:pPr>
      <w:r w:rsidRPr="00BC131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BC131A">
        <w:rPr>
          <w:rFonts w:ascii="Times New Roman" w:hAnsi="Times New Roman"/>
          <w:sz w:val="28"/>
          <w:szCs w:val="28"/>
          <w:lang w:val="ru-RU"/>
        </w:rPr>
        <w:t>Октябрьский район</w:t>
      </w:r>
    </w:p>
    <w:p w:rsidR="00D86958" w:rsidRPr="00BC131A" w:rsidRDefault="00D86958" w:rsidP="00D86958">
      <w:pPr>
        <w:rPr>
          <w:rFonts w:ascii="Times New Roman" w:hAnsi="Times New Roman"/>
          <w:sz w:val="28"/>
          <w:szCs w:val="28"/>
          <w:lang w:val="ru-RU"/>
        </w:rPr>
      </w:pPr>
      <w:r w:rsidRPr="00BC131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BC131A">
        <w:rPr>
          <w:rFonts w:ascii="Times New Roman" w:hAnsi="Times New Roman"/>
          <w:sz w:val="28"/>
          <w:szCs w:val="28"/>
          <w:lang w:val="ru-RU"/>
        </w:rPr>
        <w:t xml:space="preserve">Ростовская область         </w:t>
      </w:r>
    </w:p>
    <w:p w:rsidR="00D86958" w:rsidRPr="00BC131A" w:rsidRDefault="00D86958" w:rsidP="00D86958">
      <w:pPr>
        <w:rPr>
          <w:rFonts w:ascii="Times New Roman" w:hAnsi="Times New Roman"/>
          <w:sz w:val="28"/>
          <w:szCs w:val="28"/>
          <w:lang w:val="ru-RU"/>
        </w:rPr>
      </w:pPr>
      <w:r w:rsidRPr="00BC131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BC131A">
        <w:rPr>
          <w:rFonts w:ascii="Times New Roman" w:hAnsi="Times New Roman"/>
          <w:sz w:val="28"/>
          <w:szCs w:val="28"/>
          <w:lang w:val="ru-RU"/>
        </w:rPr>
        <w:t xml:space="preserve">Телефон </w:t>
      </w:r>
    </w:p>
    <w:p w:rsidR="00D86958" w:rsidRPr="00BC131A" w:rsidRDefault="00E71F3A" w:rsidP="00D8695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</w:t>
      </w:r>
      <w:r w:rsidR="00D86958" w:rsidRPr="00BC131A">
        <w:rPr>
          <w:rFonts w:ascii="Times New Roman" w:hAnsi="Times New Roman"/>
          <w:b/>
          <w:sz w:val="28"/>
          <w:szCs w:val="28"/>
          <w:lang w:val="ru-RU"/>
        </w:rPr>
        <w:t>аявление.</w:t>
      </w:r>
    </w:p>
    <w:p w:rsidR="00D86958" w:rsidRPr="00BC131A" w:rsidRDefault="00D86958" w:rsidP="00D8695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6958" w:rsidRDefault="00D86958" w:rsidP="00D86958">
      <w:pPr>
        <w:rPr>
          <w:rFonts w:ascii="Times New Roman" w:hAnsi="Times New Roman"/>
          <w:sz w:val="28"/>
          <w:szCs w:val="28"/>
          <w:lang w:val="ru-RU"/>
        </w:rPr>
      </w:pPr>
      <w:r w:rsidRPr="00BC131A">
        <w:rPr>
          <w:rFonts w:ascii="Times New Roman" w:hAnsi="Times New Roman"/>
          <w:sz w:val="28"/>
          <w:szCs w:val="28"/>
          <w:lang w:val="ru-RU"/>
        </w:rPr>
        <w:t xml:space="preserve">   Ознакомившись с Правилами предоставления микрозаймов, прошу Вас предоставить  денежный заем в сумме _____________________________ рублей </w:t>
      </w:r>
    </w:p>
    <w:p w:rsidR="00D86958" w:rsidRPr="00BC131A" w:rsidRDefault="00D86958" w:rsidP="00D86958">
      <w:pPr>
        <w:rPr>
          <w:rFonts w:ascii="Times New Roman" w:hAnsi="Times New Roman"/>
          <w:sz w:val="28"/>
          <w:szCs w:val="28"/>
          <w:lang w:val="ru-RU"/>
        </w:rPr>
      </w:pPr>
      <w:r w:rsidRPr="00BC131A">
        <w:rPr>
          <w:rFonts w:ascii="Times New Roman" w:hAnsi="Times New Roman"/>
          <w:sz w:val="28"/>
          <w:szCs w:val="28"/>
          <w:lang w:val="ru-RU"/>
        </w:rPr>
        <w:t>на срок _____________________________</w:t>
      </w:r>
    </w:p>
    <w:p w:rsidR="00D86958" w:rsidRPr="00BC131A" w:rsidRDefault="00D86958" w:rsidP="00D86958">
      <w:pPr>
        <w:rPr>
          <w:rFonts w:ascii="Times New Roman" w:hAnsi="Times New Roman"/>
          <w:sz w:val="28"/>
          <w:szCs w:val="28"/>
          <w:lang w:val="ru-RU"/>
        </w:rPr>
      </w:pPr>
    </w:p>
    <w:p w:rsidR="00D86958" w:rsidRPr="00BC131A" w:rsidRDefault="00D86958" w:rsidP="00D86958">
      <w:pPr>
        <w:rPr>
          <w:rFonts w:ascii="Times New Roman" w:hAnsi="Times New Roman"/>
          <w:sz w:val="28"/>
          <w:szCs w:val="28"/>
          <w:lang w:val="ru-RU"/>
        </w:rPr>
      </w:pPr>
      <w:r w:rsidRPr="00BC131A">
        <w:rPr>
          <w:rFonts w:ascii="Times New Roman" w:hAnsi="Times New Roman"/>
          <w:sz w:val="28"/>
          <w:szCs w:val="28"/>
          <w:lang w:val="ru-RU"/>
        </w:rPr>
        <w:t>Цель займа:</w:t>
      </w:r>
    </w:p>
    <w:p w:rsidR="00D86958" w:rsidRPr="00BC131A" w:rsidRDefault="00D86958" w:rsidP="00D86958">
      <w:pPr>
        <w:rPr>
          <w:rFonts w:ascii="Times New Roman" w:hAnsi="Times New Roman"/>
          <w:sz w:val="28"/>
          <w:szCs w:val="28"/>
          <w:lang w:val="ru-RU"/>
        </w:rPr>
      </w:pPr>
      <w:r w:rsidRPr="00BC131A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</w:t>
      </w:r>
      <w:r w:rsidR="00E71F3A">
        <w:rPr>
          <w:rFonts w:ascii="Times New Roman" w:hAnsi="Times New Roman"/>
          <w:sz w:val="28"/>
          <w:szCs w:val="28"/>
          <w:lang w:val="ru-RU"/>
        </w:rPr>
        <w:t>______________</w:t>
      </w:r>
    </w:p>
    <w:p w:rsidR="00D86958" w:rsidRPr="00BC131A" w:rsidRDefault="00E71F3A" w:rsidP="00D86958">
      <w:pPr>
        <w:rPr>
          <w:rFonts w:ascii="Times New Roman" w:hAnsi="Times New Roman"/>
          <w:sz w:val="28"/>
          <w:szCs w:val="28"/>
          <w:lang w:val="ru-RU"/>
        </w:rPr>
      </w:pPr>
      <w:r w:rsidRPr="0066534C">
        <w:rPr>
          <w:rFonts w:ascii="Times New Roman" w:hAnsi="Times New Roman"/>
          <w:sz w:val="28"/>
          <w:szCs w:val="28"/>
          <w:lang w:val="ru-RU"/>
        </w:rPr>
        <w:t>Источник погашения займа</w:t>
      </w:r>
      <w:r w:rsidR="00A803AE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</w:t>
      </w:r>
    </w:p>
    <w:p w:rsidR="00A803AE" w:rsidRDefault="00A803AE" w:rsidP="00D86958">
      <w:pPr>
        <w:rPr>
          <w:rFonts w:ascii="Times New Roman" w:hAnsi="Times New Roman"/>
          <w:sz w:val="28"/>
          <w:szCs w:val="28"/>
          <w:lang w:val="ru-RU"/>
        </w:rPr>
      </w:pPr>
    </w:p>
    <w:p w:rsidR="00D86958" w:rsidRPr="00BC131A" w:rsidRDefault="00D86958" w:rsidP="00D86958">
      <w:pPr>
        <w:rPr>
          <w:rFonts w:ascii="Times New Roman" w:hAnsi="Times New Roman"/>
          <w:sz w:val="28"/>
          <w:szCs w:val="28"/>
          <w:lang w:val="ru-RU"/>
        </w:rPr>
      </w:pPr>
      <w:r w:rsidRPr="00BC131A">
        <w:rPr>
          <w:rFonts w:ascii="Times New Roman" w:hAnsi="Times New Roman"/>
          <w:sz w:val="28"/>
          <w:szCs w:val="28"/>
          <w:lang w:val="ru-RU"/>
        </w:rPr>
        <w:t xml:space="preserve">В обеспечение </w:t>
      </w:r>
      <w:r>
        <w:rPr>
          <w:rFonts w:ascii="Times New Roman" w:hAnsi="Times New Roman"/>
          <w:sz w:val="28"/>
          <w:szCs w:val="28"/>
          <w:lang w:val="ru-RU"/>
        </w:rPr>
        <w:t>исполнения обязательств по договору</w:t>
      </w:r>
      <w:r w:rsidRPr="00BC131A">
        <w:rPr>
          <w:rFonts w:ascii="Times New Roman" w:hAnsi="Times New Roman"/>
          <w:sz w:val="28"/>
          <w:szCs w:val="28"/>
          <w:lang w:val="ru-RU"/>
        </w:rPr>
        <w:t xml:space="preserve"> займа предоставлю</w:t>
      </w:r>
      <w:r>
        <w:rPr>
          <w:rFonts w:ascii="Times New Roman" w:hAnsi="Times New Roman"/>
          <w:sz w:val="28"/>
          <w:szCs w:val="28"/>
          <w:lang w:val="ru-RU"/>
        </w:rPr>
        <w:t xml:space="preserve"> в залог следующее имущество</w:t>
      </w:r>
      <w:r w:rsidRPr="00BC131A">
        <w:rPr>
          <w:rFonts w:ascii="Times New Roman" w:hAnsi="Times New Roman"/>
          <w:sz w:val="28"/>
          <w:szCs w:val="28"/>
          <w:lang w:val="ru-RU"/>
        </w:rPr>
        <w:t>:</w:t>
      </w:r>
    </w:p>
    <w:p w:rsidR="00D86958" w:rsidRPr="00BC131A" w:rsidRDefault="00D86958" w:rsidP="00D86958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10271" w:type="dxa"/>
        <w:tblInd w:w="-77" w:type="dxa"/>
        <w:tblBorders>
          <w:insideV w:val="none" w:sz="0" w:space="0" w:color="auto"/>
        </w:tblBorders>
        <w:tblLayout w:type="fixed"/>
        <w:tblLook w:val="01E0"/>
      </w:tblPr>
      <w:tblGrid>
        <w:gridCol w:w="3794"/>
        <w:gridCol w:w="3232"/>
        <w:gridCol w:w="3245"/>
      </w:tblGrid>
      <w:tr w:rsidR="00D86958" w:rsidRPr="0048045C" w:rsidTr="00A803AE">
        <w:trPr>
          <w:trHeight w:val="995"/>
        </w:trPr>
        <w:tc>
          <w:tcPr>
            <w:tcW w:w="3794" w:type="dxa"/>
            <w:tcBorders>
              <w:right w:val="single" w:sz="4" w:space="0" w:color="auto"/>
            </w:tcBorders>
          </w:tcPr>
          <w:p w:rsidR="00D86958" w:rsidRPr="00BC131A" w:rsidRDefault="00D86958" w:rsidP="002B0CAF">
            <w:pPr>
              <w:jc w:val="center"/>
              <w:rPr>
                <w:sz w:val="28"/>
                <w:szCs w:val="28"/>
              </w:rPr>
            </w:pPr>
            <w:r w:rsidRPr="00BC131A">
              <w:rPr>
                <w:sz w:val="28"/>
                <w:szCs w:val="28"/>
                <w:lang w:val="ru-RU"/>
              </w:rPr>
              <w:t>Наименование</w:t>
            </w:r>
            <w:r w:rsidRPr="00BC131A">
              <w:rPr>
                <w:sz w:val="28"/>
                <w:szCs w:val="28"/>
              </w:rPr>
              <w:t xml:space="preserve"> предмета залога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86958" w:rsidRPr="00BC131A" w:rsidRDefault="00D86958" w:rsidP="002B0CAF">
            <w:pPr>
              <w:jc w:val="center"/>
              <w:rPr>
                <w:sz w:val="28"/>
                <w:szCs w:val="28"/>
              </w:rPr>
            </w:pPr>
            <w:r w:rsidRPr="00BC131A">
              <w:rPr>
                <w:sz w:val="28"/>
                <w:szCs w:val="28"/>
              </w:rPr>
              <w:t>Документ, подтверждающий право собственности</w:t>
            </w:r>
          </w:p>
        </w:tc>
        <w:tc>
          <w:tcPr>
            <w:tcW w:w="3245" w:type="dxa"/>
            <w:tcBorders>
              <w:left w:val="single" w:sz="4" w:space="0" w:color="auto"/>
            </w:tcBorders>
          </w:tcPr>
          <w:p w:rsidR="00A803AE" w:rsidRDefault="00D86958" w:rsidP="002B0CAF">
            <w:pPr>
              <w:jc w:val="center"/>
              <w:rPr>
                <w:sz w:val="28"/>
                <w:szCs w:val="28"/>
                <w:lang w:val="ru-RU"/>
              </w:rPr>
            </w:pPr>
            <w:r w:rsidRPr="00BC131A">
              <w:rPr>
                <w:sz w:val="28"/>
                <w:szCs w:val="28"/>
                <w:lang w:val="ru-RU"/>
              </w:rPr>
              <w:t>Стоимость</w:t>
            </w:r>
            <w:r w:rsidR="00A803AE">
              <w:rPr>
                <w:sz w:val="28"/>
                <w:szCs w:val="28"/>
                <w:lang w:val="ru-RU"/>
              </w:rPr>
              <w:t xml:space="preserve"> имущества</w:t>
            </w:r>
            <w:r w:rsidRPr="00BC131A">
              <w:rPr>
                <w:sz w:val="28"/>
                <w:szCs w:val="28"/>
                <w:lang w:val="ru-RU"/>
              </w:rPr>
              <w:t xml:space="preserve"> </w:t>
            </w:r>
          </w:p>
          <w:p w:rsidR="00A803AE" w:rsidRDefault="00A803AE" w:rsidP="002B0CA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86958" w:rsidRPr="00BC131A" w:rsidRDefault="00D86958" w:rsidP="00A803AE">
            <w:pPr>
              <w:jc w:val="center"/>
              <w:rPr>
                <w:sz w:val="28"/>
                <w:szCs w:val="28"/>
                <w:lang w:val="ru-RU"/>
              </w:rPr>
            </w:pPr>
            <w:r w:rsidRPr="00BC131A">
              <w:rPr>
                <w:sz w:val="28"/>
                <w:szCs w:val="28"/>
                <w:lang w:val="ru-RU"/>
              </w:rPr>
              <w:t>руб.</w:t>
            </w:r>
          </w:p>
        </w:tc>
      </w:tr>
      <w:tr w:rsidR="00D86958" w:rsidRPr="00BC131A" w:rsidTr="002B0CAF">
        <w:trPr>
          <w:trHeight w:val="271"/>
        </w:trPr>
        <w:tc>
          <w:tcPr>
            <w:tcW w:w="3794" w:type="dxa"/>
            <w:tcBorders>
              <w:right w:val="single" w:sz="4" w:space="0" w:color="auto"/>
            </w:tcBorders>
          </w:tcPr>
          <w:p w:rsidR="00D86958" w:rsidRPr="00BC131A" w:rsidRDefault="00D86958" w:rsidP="002B0CAF">
            <w:pPr>
              <w:rPr>
                <w:sz w:val="28"/>
                <w:szCs w:val="28"/>
                <w:lang w:val="ru-RU"/>
              </w:rPr>
            </w:pPr>
            <w:r w:rsidRPr="00BC131A">
              <w:rPr>
                <w:sz w:val="28"/>
                <w:szCs w:val="28"/>
              </w:rPr>
              <w:t>1.</w:t>
            </w:r>
          </w:p>
          <w:p w:rsidR="00D86958" w:rsidRPr="00BC131A" w:rsidRDefault="00D86958" w:rsidP="002B0C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86958" w:rsidRPr="00BC131A" w:rsidRDefault="00D86958" w:rsidP="002B0CAF">
            <w:pPr>
              <w:rPr>
                <w:sz w:val="28"/>
                <w:szCs w:val="28"/>
              </w:rPr>
            </w:pPr>
          </w:p>
        </w:tc>
        <w:tc>
          <w:tcPr>
            <w:tcW w:w="3245" w:type="dxa"/>
            <w:tcBorders>
              <w:left w:val="single" w:sz="4" w:space="0" w:color="auto"/>
            </w:tcBorders>
          </w:tcPr>
          <w:p w:rsidR="00D86958" w:rsidRPr="00BC131A" w:rsidRDefault="00D86958" w:rsidP="002B0CAF">
            <w:pPr>
              <w:rPr>
                <w:sz w:val="28"/>
                <w:szCs w:val="28"/>
              </w:rPr>
            </w:pPr>
          </w:p>
        </w:tc>
      </w:tr>
      <w:tr w:rsidR="00D86958" w:rsidRPr="00BC131A" w:rsidTr="002B0CAF">
        <w:trPr>
          <w:trHeight w:val="276"/>
        </w:trPr>
        <w:tc>
          <w:tcPr>
            <w:tcW w:w="3794" w:type="dxa"/>
            <w:tcBorders>
              <w:right w:val="single" w:sz="4" w:space="0" w:color="auto"/>
            </w:tcBorders>
          </w:tcPr>
          <w:p w:rsidR="00D86958" w:rsidRPr="00BC131A" w:rsidRDefault="00D86958" w:rsidP="002B0CAF">
            <w:pPr>
              <w:rPr>
                <w:sz w:val="28"/>
                <w:szCs w:val="28"/>
                <w:lang w:val="ru-RU"/>
              </w:rPr>
            </w:pPr>
            <w:r w:rsidRPr="00BC131A">
              <w:rPr>
                <w:sz w:val="28"/>
                <w:szCs w:val="28"/>
              </w:rPr>
              <w:t>2</w:t>
            </w:r>
          </w:p>
          <w:p w:rsidR="00D86958" w:rsidRPr="00BC131A" w:rsidRDefault="00D86958" w:rsidP="002B0C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86958" w:rsidRPr="00BC131A" w:rsidRDefault="00D86958" w:rsidP="002B0CAF">
            <w:pPr>
              <w:rPr>
                <w:sz w:val="28"/>
                <w:szCs w:val="28"/>
              </w:rPr>
            </w:pPr>
          </w:p>
        </w:tc>
        <w:tc>
          <w:tcPr>
            <w:tcW w:w="3245" w:type="dxa"/>
            <w:tcBorders>
              <w:left w:val="single" w:sz="4" w:space="0" w:color="auto"/>
            </w:tcBorders>
          </w:tcPr>
          <w:p w:rsidR="00D86958" w:rsidRPr="00BC131A" w:rsidRDefault="00D86958" w:rsidP="002B0CAF">
            <w:pPr>
              <w:rPr>
                <w:sz w:val="28"/>
                <w:szCs w:val="28"/>
              </w:rPr>
            </w:pPr>
          </w:p>
        </w:tc>
      </w:tr>
      <w:tr w:rsidR="00D86958" w:rsidRPr="00BC131A" w:rsidTr="002B0CAF">
        <w:trPr>
          <w:trHeight w:val="265"/>
        </w:trPr>
        <w:tc>
          <w:tcPr>
            <w:tcW w:w="3794" w:type="dxa"/>
            <w:tcBorders>
              <w:right w:val="single" w:sz="4" w:space="0" w:color="auto"/>
            </w:tcBorders>
          </w:tcPr>
          <w:p w:rsidR="00D86958" w:rsidRPr="00BC131A" w:rsidRDefault="00D86958" w:rsidP="002B0CAF">
            <w:pPr>
              <w:rPr>
                <w:sz w:val="28"/>
                <w:szCs w:val="28"/>
                <w:lang w:val="ru-RU"/>
              </w:rPr>
            </w:pPr>
            <w:r w:rsidRPr="00BC131A">
              <w:rPr>
                <w:sz w:val="28"/>
                <w:szCs w:val="28"/>
              </w:rPr>
              <w:t>3.</w:t>
            </w:r>
          </w:p>
          <w:p w:rsidR="00D86958" w:rsidRPr="00BC131A" w:rsidRDefault="00D86958" w:rsidP="002B0C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86958" w:rsidRPr="00BC131A" w:rsidRDefault="00D86958" w:rsidP="002B0CAF">
            <w:pPr>
              <w:rPr>
                <w:sz w:val="28"/>
                <w:szCs w:val="28"/>
              </w:rPr>
            </w:pPr>
          </w:p>
        </w:tc>
        <w:tc>
          <w:tcPr>
            <w:tcW w:w="3245" w:type="dxa"/>
            <w:tcBorders>
              <w:left w:val="single" w:sz="4" w:space="0" w:color="auto"/>
            </w:tcBorders>
          </w:tcPr>
          <w:p w:rsidR="00D86958" w:rsidRPr="00BC131A" w:rsidRDefault="00D86958" w:rsidP="002B0CAF">
            <w:pPr>
              <w:rPr>
                <w:sz w:val="28"/>
                <w:szCs w:val="28"/>
              </w:rPr>
            </w:pPr>
          </w:p>
        </w:tc>
      </w:tr>
    </w:tbl>
    <w:p w:rsidR="00D86958" w:rsidRPr="00BC131A" w:rsidRDefault="00D86958" w:rsidP="00D86958">
      <w:pPr>
        <w:rPr>
          <w:rFonts w:ascii="Times New Roman" w:hAnsi="Times New Roman"/>
          <w:sz w:val="28"/>
          <w:szCs w:val="28"/>
          <w:lang w:val="ru-RU"/>
        </w:rPr>
      </w:pPr>
    </w:p>
    <w:p w:rsidR="00D86958" w:rsidRPr="00BC131A" w:rsidRDefault="00D86958" w:rsidP="00D86958">
      <w:pPr>
        <w:rPr>
          <w:rFonts w:ascii="Times New Roman" w:hAnsi="Times New Roman"/>
          <w:sz w:val="28"/>
          <w:szCs w:val="28"/>
          <w:lang w:val="ru-RU"/>
        </w:rPr>
      </w:pPr>
    </w:p>
    <w:p w:rsidR="00D86958" w:rsidRPr="00BC131A" w:rsidRDefault="00D86958" w:rsidP="00D86958">
      <w:pPr>
        <w:rPr>
          <w:rFonts w:ascii="Times New Roman" w:hAnsi="Times New Roman"/>
          <w:sz w:val="28"/>
          <w:szCs w:val="28"/>
          <w:lang w:val="ru-RU"/>
        </w:rPr>
      </w:pPr>
      <w:r w:rsidRPr="00BC131A">
        <w:rPr>
          <w:rFonts w:ascii="Times New Roman" w:hAnsi="Times New Roman"/>
          <w:sz w:val="28"/>
          <w:szCs w:val="28"/>
          <w:lang w:val="ru-RU"/>
        </w:rPr>
        <w:t>__________________      _______________________</w:t>
      </w:r>
    </w:p>
    <w:p w:rsidR="00D86958" w:rsidRPr="00BC131A" w:rsidRDefault="00D86958" w:rsidP="00D86958">
      <w:pPr>
        <w:rPr>
          <w:rFonts w:ascii="Times New Roman" w:hAnsi="Times New Roman"/>
          <w:sz w:val="28"/>
          <w:szCs w:val="28"/>
          <w:lang w:val="ru-RU"/>
        </w:rPr>
      </w:pPr>
      <w:r w:rsidRPr="00BC131A">
        <w:rPr>
          <w:rFonts w:ascii="Times New Roman" w:hAnsi="Times New Roman"/>
          <w:sz w:val="28"/>
          <w:szCs w:val="28"/>
          <w:lang w:val="ru-RU"/>
        </w:rPr>
        <w:t xml:space="preserve">       (подпись)                                    (Ф.И.О.)</w:t>
      </w:r>
    </w:p>
    <w:p w:rsidR="00D86958" w:rsidRPr="00BC131A" w:rsidRDefault="00D86958" w:rsidP="00D86958">
      <w:pPr>
        <w:rPr>
          <w:rFonts w:ascii="Times New Roman" w:hAnsi="Times New Roman"/>
          <w:sz w:val="28"/>
          <w:szCs w:val="28"/>
          <w:lang w:val="ru-RU"/>
        </w:rPr>
      </w:pPr>
    </w:p>
    <w:p w:rsidR="00D86958" w:rsidRPr="00BC131A" w:rsidRDefault="00D86958" w:rsidP="00D86958">
      <w:pPr>
        <w:rPr>
          <w:rFonts w:ascii="Times New Roman" w:hAnsi="Times New Roman"/>
          <w:sz w:val="28"/>
          <w:szCs w:val="28"/>
          <w:lang w:val="ru-RU"/>
        </w:rPr>
      </w:pPr>
      <w:r w:rsidRPr="00BC131A">
        <w:rPr>
          <w:rFonts w:ascii="Times New Roman" w:hAnsi="Times New Roman"/>
          <w:sz w:val="28"/>
          <w:szCs w:val="28"/>
          <w:lang w:val="ru-RU"/>
        </w:rPr>
        <w:t>«____»___________</w:t>
      </w:r>
      <w:r w:rsidR="008759B4">
        <w:rPr>
          <w:rFonts w:ascii="Times New Roman" w:hAnsi="Times New Roman"/>
          <w:sz w:val="28"/>
          <w:szCs w:val="28"/>
          <w:lang w:val="ru-RU"/>
        </w:rPr>
        <w:t xml:space="preserve">______ </w:t>
      </w:r>
      <w:r w:rsidRPr="00BC131A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759B4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C131A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BC131A">
        <w:rPr>
          <w:rFonts w:ascii="Times New Roman" w:hAnsi="Times New Roman"/>
          <w:sz w:val="28"/>
          <w:szCs w:val="28"/>
          <w:lang w:val="ru-RU"/>
        </w:rPr>
        <w:br/>
      </w:r>
    </w:p>
    <w:p w:rsidR="00D86958" w:rsidRDefault="00D86958" w:rsidP="00D8695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03AE" w:rsidRDefault="00A803AE" w:rsidP="00D8695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86958" w:rsidRPr="003B0BFE" w:rsidRDefault="00D86958" w:rsidP="00D8695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B0BFE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D86958" w:rsidRPr="003B0BFE" w:rsidRDefault="00D86958" w:rsidP="00D8695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0BFE">
        <w:rPr>
          <w:rFonts w:ascii="Times New Roman" w:hAnsi="Times New Roman"/>
          <w:b/>
          <w:sz w:val="28"/>
          <w:szCs w:val="28"/>
          <w:lang w:val="ru-RU"/>
        </w:rPr>
        <w:t>Анкета</w:t>
      </w:r>
    </w:p>
    <w:p w:rsidR="00D86958" w:rsidRPr="003B0BFE" w:rsidRDefault="00D86958" w:rsidP="00D8695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B0BFE">
        <w:rPr>
          <w:rFonts w:ascii="Times New Roman" w:hAnsi="Times New Roman"/>
          <w:sz w:val="28"/>
          <w:szCs w:val="28"/>
          <w:lang w:val="ru-RU"/>
        </w:rPr>
        <w:lastRenderedPageBreak/>
        <w:t>участника конкурса на получение займа за счет средств Муниципального фонда местного развития и поддержки предпринимательства Октябрьского района Ростовской области</w:t>
      </w:r>
    </w:p>
    <w:p w:rsidR="00D86958" w:rsidRDefault="00D86958" w:rsidP="00D8695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843"/>
        <w:gridCol w:w="2611"/>
      </w:tblGrid>
      <w:tr w:rsidR="00D86958" w:rsidRPr="003B0BFE" w:rsidTr="002B0CAF">
        <w:trPr>
          <w:trHeight w:val="521"/>
        </w:trPr>
        <w:tc>
          <w:tcPr>
            <w:tcW w:w="5353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t>Ед. измерен.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</w:tr>
      <w:tr w:rsidR="00D86958" w:rsidRPr="00922325" w:rsidTr="002B0CAF">
        <w:trPr>
          <w:trHeight w:val="667"/>
        </w:trPr>
        <w:tc>
          <w:tcPr>
            <w:tcW w:w="5353" w:type="dxa"/>
            <w:tcBorders>
              <w:right w:val="single" w:sz="4" w:space="0" w:color="auto"/>
            </w:tcBorders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BFE">
              <w:rPr>
                <w:rFonts w:ascii="Times New Roman" w:hAnsi="Times New Roman"/>
                <w:sz w:val="28"/>
                <w:szCs w:val="28"/>
                <w:lang w:val="ru-RU"/>
              </w:rPr>
              <w:t>Полное наименование предприятия, ИП</w:t>
            </w:r>
          </w:p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BFE">
              <w:rPr>
                <w:rFonts w:ascii="Times New Roman" w:hAnsi="Times New Roman"/>
                <w:sz w:val="28"/>
                <w:szCs w:val="28"/>
                <w:lang w:val="ru-RU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6958" w:rsidRPr="003B0BFE" w:rsidTr="002B0CAF">
        <w:trPr>
          <w:trHeight w:val="945"/>
        </w:trPr>
        <w:tc>
          <w:tcPr>
            <w:tcW w:w="5353" w:type="dxa"/>
            <w:tcBorders>
              <w:right w:val="single" w:sz="4" w:space="0" w:color="auto"/>
            </w:tcBorders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BFE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об осуществлении деятельности:</w:t>
            </w:r>
          </w:p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BFE">
              <w:rPr>
                <w:rFonts w:ascii="Times New Roman" w:hAnsi="Times New Roman"/>
                <w:sz w:val="28"/>
                <w:szCs w:val="28"/>
                <w:lang w:val="ru-RU"/>
              </w:rPr>
              <w:t>вид предпринимательской деятельности</w:t>
            </w:r>
          </w:p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t>место осуществления деятельности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958" w:rsidRPr="003B0BFE" w:rsidTr="002B0CAF">
        <w:tc>
          <w:tcPr>
            <w:tcW w:w="5353" w:type="dxa"/>
          </w:tcPr>
          <w:p w:rsidR="00D86958" w:rsidRPr="000E00AA" w:rsidRDefault="00D86958" w:rsidP="002B0C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BFE">
              <w:rPr>
                <w:rFonts w:ascii="Times New Roman" w:hAnsi="Times New Roman"/>
                <w:sz w:val="28"/>
                <w:szCs w:val="28"/>
                <w:lang w:val="ru-RU"/>
              </w:rPr>
              <w:t>Фонд оплаты труда (без начислений)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наемных </w:t>
            </w:r>
            <w:r w:rsidRPr="000E00AA">
              <w:rPr>
                <w:rFonts w:ascii="Times New Roman" w:hAnsi="Times New Roman"/>
                <w:sz w:val="28"/>
                <w:szCs w:val="28"/>
                <w:lang w:val="ru-RU"/>
              </w:rPr>
              <w:t>работающих</w:t>
            </w:r>
          </w:p>
          <w:p w:rsidR="00D86958" w:rsidRDefault="00D86958" w:rsidP="002B0C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Предыдущий год</w:t>
            </w:r>
            <w:r w:rsidRPr="006E47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86958" w:rsidRPr="006E47E7" w:rsidRDefault="00D86958" w:rsidP="002B0C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Текущий год(ожидаемое)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958" w:rsidRPr="003B0BFE" w:rsidTr="002B0CAF">
        <w:trPr>
          <w:trHeight w:val="969"/>
        </w:trPr>
        <w:tc>
          <w:tcPr>
            <w:tcW w:w="5353" w:type="dxa"/>
          </w:tcPr>
          <w:p w:rsidR="00D86958" w:rsidRPr="00DB710F" w:rsidRDefault="00D86958" w:rsidP="002B0C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71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наемных </w:t>
            </w:r>
            <w:r w:rsidRPr="00DB710F">
              <w:rPr>
                <w:rFonts w:ascii="Times New Roman" w:hAnsi="Times New Roman"/>
                <w:sz w:val="28"/>
                <w:szCs w:val="28"/>
                <w:lang w:val="ru-RU"/>
              </w:rPr>
              <w:t>работающих:</w:t>
            </w:r>
          </w:p>
          <w:p w:rsidR="00D86958" w:rsidRPr="00DB710F" w:rsidRDefault="00D86958" w:rsidP="002B0C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Предыдущий год</w:t>
            </w:r>
            <w:r w:rsidRPr="00DB71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Текущий год(ожидаемое)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958" w:rsidRPr="003B0BFE" w:rsidTr="002B0CAF">
        <w:trPr>
          <w:trHeight w:val="711"/>
        </w:trPr>
        <w:tc>
          <w:tcPr>
            <w:tcW w:w="5353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BFE">
              <w:rPr>
                <w:rFonts w:ascii="Times New Roman" w:hAnsi="Times New Roman"/>
                <w:sz w:val="28"/>
                <w:szCs w:val="28"/>
                <w:lang w:val="ru-RU"/>
              </w:rPr>
              <w:t>Задолженность по заработной плате на дату заполнения анкеты</w:t>
            </w:r>
          </w:p>
        </w:tc>
        <w:tc>
          <w:tcPr>
            <w:tcW w:w="1843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611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958" w:rsidRPr="003B0BFE" w:rsidTr="002B0CAF">
        <w:trPr>
          <w:trHeight w:val="988"/>
        </w:trPr>
        <w:tc>
          <w:tcPr>
            <w:tcW w:w="5353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BFE">
              <w:rPr>
                <w:rFonts w:ascii="Times New Roman" w:hAnsi="Times New Roman"/>
                <w:sz w:val="28"/>
                <w:szCs w:val="28"/>
                <w:lang w:val="ru-RU"/>
              </w:rPr>
              <w:t>Выручка от реализации (валовый доход):</w:t>
            </w:r>
          </w:p>
          <w:p w:rsidR="00D86958" w:rsidRDefault="00D86958" w:rsidP="002B0C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Предыдущий год</w:t>
            </w:r>
            <w:r w:rsidRPr="006E47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86958" w:rsidRPr="006E47E7" w:rsidRDefault="00D86958" w:rsidP="002B0C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Текущий год (ожидаемое)</w:t>
            </w:r>
          </w:p>
        </w:tc>
        <w:tc>
          <w:tcPr>
            <w:tcW w:w="1843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t>Тыс. руб</w:t>
            </w:r>
          </w:p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958" w:rsidRPr="003B0BFE" w:rsidTr="002B0CAF">
        <w:trPr>
          <w:trHeight w:val="1000"/>
        </w:trPr>
        <w:tc>
          <w:tcPr>
            <w:tcW w:w="5353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BFE">
              <w:rPr>
                <w:rFonts w:ascii="Times New Roman" w:hAnsi="Times New Roman"/>
                <w:sz w:val="28"/>
                <w:szCs w:val="28"/>
                <w:lang w:val="ru-RU"/>
              </w:rPr>
              <w:t>Себестоимость (расходы):</w:t>
            </w:r>
          </w:p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Предыдущий год</w:t>
            </w:r>
          </w:p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Текущий год (ожидаемое)</w:t>
            </w:r>
            <w:r w:rsidRPr="003B0B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t>Тыс. руб</w:t>
            </w:r>
          </w:p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958" w:rsidRPr="003B0BFE" w:rsidTr="002B0CAF">
        <w:trPr>
          <w:trHeight w:val="1888"/>
        </w:trPr>
        <w:tc>
          <w:tcPr>
            <w:tcW w:w="5353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BFE">
              <w:rPr>
                <w:rFonts w:ascii="Times New Roman" w:hAnsi="Times New Roman"/>
                <w:sz w:val="28"/>
                <w:szCs w:val="28"/>
                <w:lang w:val="ru-RU"/>
              </w:rPr>
              <w:t>Кредиторская задолженность на дату заполнения анкеты:</w:t>
            </w:r>
          </w:p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BFE">
              <w:rPr>
                <w:rFonts w:ascii="Times New Roman" w:hAnsi="Times New Roman"/>
                <w:sz w:val="28"/>
                <w:szCs w:val="28"/>
                <w:lang w:val="ru-RU"/>
              </w:rPr>
              <w:t>всего:</w:t>
            </w:r>
          </w:p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BFE">
              <w:rPr>
                <w:rFonts w:ascii="Times New Roman" w:hAnsi="Times New Roman"/>
                <w:sz w:val="28"/>
                <w:szCs w:val="28"/>
                <w:lang w:val="ru-RU"/>
              </w:rPr>
              <w:t>в т. ч. в бюджеты всех уровней</w:t>
            </w:r>
          </w:p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в пенсионный фонд</w:t>
            </w:r>
          </w:p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по кредитам и заемным средствам</w:t>
            </w:r>
          </w:p>
        </w:tc>
        <w:tc>
          <w:tcPr>
            <w:tcW w:w="1843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958" w:rsidRPr="003B0BFE" w:rsidTr="002B0CAF">
        <w:trPr>
          <w:trHeight w:val="495"/>
        </w:trPr>
        <w:tc>
          <w:tcPr>
            <w:tcW w:w="5353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BFE">
              <w:rPr>
                <w:rFonts w:ascii="Times New Roman" w:hAnsi="Times New Roman"/>
                <w:sz w:val="28"/>
                <w:szCs w:val="28"/>
                <w:lang w:val="ru-RU"/>
              </w:rPr>
              <w:t>Будет создано новых рабочих мест</w:t>
            </w:r>
          </w:p>
        </w:tc>
        <w:tc>
          <w:tcPr>
            <w:tcW w:w="1843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t>Раб.</w:t>
            </w:r>
            <w:r w:rsidRPr="003B0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B0BFE">
              <w:rPr>
                <w:rFonts w:ascii="Times New Roman" w:hAnsi="Times New Roman"/>
                <w:sz w:val="28"/>
                <w:szCs w:val="28"/>
              </w:rPr>
              <w:t>места</w:t>
            </w:r>
          </w:p>
        </w:tc>
        <w:tc>
          <w:tcPr>
            <w:tcW w:w="2611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6958" w:rsidRDefault="00D86958" w:rsidP="00D86958">
      <w:pPr>
        <w:rPr>
          <w:rFonts w:ascii="Times New Roman" w:hAnsi="Times New Roman"/>
          <w:sz w:val="28"/>
          <w:szCs w:val="28"/>
          <w:lang w:val="ru-RU"/>
        </w:rPr>
      </w:pPr>
    </w:p>
    <w:p w:rsidR="00D86958" w:rsidRPr="003B0BFE" w:rsidRDefault="00D86958" w:rsidP="00D86958">
      <w:pPr>
        <w:rPr>
          <w:rFonts w:ascii="Times New Roman" w:hAnsi="Times New Roman"/>
          <w:sz w:val="28"/>
          <w:szCs w:val="28"/>
          <w:lang w:val="ru-RU"/>
        </w:rPr>
      </w:pPr>
      <w:r w:rsidRPr="003B0BFE">
        <w:rPr>
          <w:rFonts w:ascii="Times New Roman" w:hAnsi="Times New Roman"/>
          <w:sz w:val="28"/>
          <w:szCs w:val="28"/>
          <w:lang w:val="ru-RU"/>
        </w:rPr>
        <w:t xml:space="preserve">Обязательные платежи в бюджет 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D86958" w:rsidRPr="003B0BFE" w:rsidRDefault="00D86958" w:rsidP="00D8695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B0BFE">
        <w:rPr>
          <w:rFonts w:ascii="Times New Roman" w:hAnsi="Times New Roman"/>
          <w:sz w:val="28"/>
          <w:szCs w:val="28"/>
          <w:lang w:val="ru-RU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811"/>
        <w:gridCol w:w="1719"/>
      </w:tblGrid>
      <w:tr w:rsidR="00D86958" w:rsidRPr="003B0BFE" w:rsidTr="00E71F3A">
        <w:trPr>
          <w:trHeight w:val="578"/>
        </w:trPr>
        <w:tc>
          <w:tcPr>
            <w:tcW w:w="6629" w:type="dxa"/>
          </w:tcPr>
          <w:p w:rsidR="00D86958" w:rsidRPr="00B57D1B" w:rsidRDefault="00D86958" w:rsidP="002B0C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Виды платежей</w:t>
            </w:r>
          </w:p>
        </w:tc>
        <w:tc>
          <w:tcPr>
            <w:tcW w:w="1811" w:type="dxa"/>
          </w:tcPr>
          <w:p w:rsidR="00D86958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Предыдущий год</w:t>
            </w:r>
          </w:p>
          <w:p w:rsidR="00D86958" w:rsidRPr="00B57D1B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(фактически)</w:t>
            </w:r>
          </w:p>
        </w:tc>
        <w:tc>
          <w:tcPr>
            <w:tcW w:w="1719" w:type="dxa"/>
          </w:tcPr>
          <w:p w:rsidR="00D86958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Текущий год</w:t>
            </w:r>
          </w:p>
          <w:p w:rsidR="00D86958" w:rsidRPr="00B57D1B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(ожидаемое)</w:t>
            </w:r>
          </w:p>
        </w:tc>
      </w:tr>
      <w:tr w:rsidR="00D86958" w:rsidRPr="003B0BFE" w:rsidTr="00E71F3A">
        <w:tc>
          <w:tcPr>
            <w:tcW w:w="6629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t>Налог на прибыль</w:t>
            </w:r>
          </w:p>
        </w:tc>
        <w:tc>
          <w:tcPr>
            <w:tcW w:w="1811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958" w:rsidRPr="003B0BFE" w:rsidTr="00E71F3A">
        <w:tc>
          <w:tcPr>
            <w:tcW w:w="6629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811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958" w:rsidRPr="00922325" w:rsidTr="00E71F3A">
        <w:tc>
          <w:tcPr>
            <w:tcW w:w="6629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BFE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811" w:type="dxa"/>
          </w:tcPr>
          <w:p w:rsidR="00D86958" w:rsidRPr="00FC7BF4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19" w:type="dxa"/>
          </w:tcPr>
          <w:p w:rsidR="00D86958" w:rsidRPr="00FC7BF4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71F3A" w:rsidRPr="003B0BFE" w:rsidTr="00E71F3A">
        <w:tc>
          <w:tcPr>
            <w:tcW w:w="6629" w:type="dxa"/>
          </w:tcPr>
          <w:p w:rsidR="00E71F3A" w:rsidRPr="00B57D1B" w:rsidRDefault="00E71F3A" w:rsidP="001942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Виды платежей</w:t>
            </w:r>
          </w:p>
        </w:tc>
        <w:tc>
          <w:tcPr>
            <w:tcW w:w="1811" w:type="dxa"/>
          </w:tcPr>
          <w:p w:rsidR="00E71F3A" w:rsidRDefault="00E71F3A" w:rsidP="001942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Предыдущий год</w:t>
            </w:r>
          </w:p>
          <w:p w:rsidR="00E71F3A" w:rsidRPr="00B57D1B" w:rsidRDefault="00E71F3A" w:rsidP="001942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(фактически)</w:t>
            </w:r>
          </w:p>
        </w:tc>
        <w:tc>
          <w:tcPr>
            <w:tcW w:w="1719" w:type="dxa"/>
          </w:tcPr>
          <w:p w:rsidR="00E71F3A" w:rsidRDefault="00E71F3A" w:rsidP="001942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Текущий год</w:t>
            </w:r>
          </w:p>
          <w:p w:rsidR="00E71F3A" w:rsidRPr="00B57D1B" w:rsidRDefault="00E71F3A" w:rsidP="001942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(ожидаемое)</w:t>
            </w:r>
          </w:p>
        </w:tc>
      </w:tr>
      <w:tr w:rsidR="00D86958" w:rsidRPr="003B0BFE" w:rsidTr="00E71F3A">
        <w:tc>
          <w:tcPr>
            <w:tcW w:w="6629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1811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958" w:rsidRPr="003B0BFE" w:rsidTr="00E71F3A">
        <w:tc>
          <w:tcPr>
            <w:tcW w:w="6629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811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958" w:rsidRPr="003B0BFE" w:rsidTr="00E71F3A">
        <w:tc>
          <w:tcPr>
            <w:tcW w:w="6629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t>ЕНВД</w:t>
            </w:r>
          </w:p>
        </w:tc>
        <w:tc>
          <w:tcPr>
            <w:tcW w:w="1811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958" w:rsidRPr="003B0BFE" w:rsidTr="00E71F3A">
        <w:tc>
          <w:tcPr>
            <w:tcW w:w="6629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t>Упрощенная система налогообложения</w:t>
            </w:r>
          </w:p>
        </w:tc>
        <w:tc>
          <w:tcPr>
            <w:tcW w:w="1811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958" w:rsidRPr="003B0BFE" w:rsidTr="00E71F3A">
        <w:tc>
          <w:tcPr>
            <w:tcW w:w="6629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t>ЕСХН</w:t>
            </w:r>
          </w:p>
        </w:tc>
        <w:tc>
          <w:tcPr>
            <w:tcW w:w="1811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958" w:rsidRPr="003B0BFE" w:rsidTr="00E71F3A">
        <w:tc>
          <w:tcPr>
            <w:tcW w:w="6629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t>Аренда земли (бюджет)</w:t>
            </w:r>
          </w:p>
        </w:tc>
        <w:tc>
          <w:tcPr>
            <w:tcW w:w="1811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958" w:rsidRPr="003B0BFE" w:rsidTr="00E71F3A">
        <w:tc>
          <w:tcPr>
            <w:tcW w:w="6629" w:type="dxa"/>
          </w:tcPr>
          <w:p w:rsidR="00D86958" w:rsidRPr="005439C3" w:rsidRDefault="00D86958" w:rsidP="002B0C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t>Аренда имущества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B0BFE">
              <w:rPr>
                <w:rFonts w:ascii="Times New Roman" w:hAnsi="Times New Roman"/>
                <w:sz w:val="28"/>
                <w:szCs w:val="28"/>
              </w:rPr>
              <w:t>(бюджет)</w:t>
            </w:r>
          </w:p>
        </w:tc>
        <w:tc>
          <w:tcPr>
            <w:tcW w:w="1811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958" w:rsidRPr="00922325" w:rsidTr="00E71F3A">
        <w:tc>
          <w:tcPr>
            <w:tcW w:w="6629" w:type="dxa"/>
          </w:tcPr>
          <w:p w:rsidR="00D86958" w:rsidRPr="00B57D1B" w:rsidRDefault="00D86958" w:rsidP="002B0C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Платежи за негативное воздействие на окружающую среду</w:t>
            </w:r>
          </w:p>
        </w:tc>
        <w:tc>
          <w:tcPr>
            <w:tcW w:w="1811" w:type="dxa"/>
          </w:tcPr>
          <w:p w:rsidR="00D86958" w:rsidRPr="00B57D1B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19" w:type="dxa"/>
          </w:tcPr>
          <w:p w:rsidR="00D86958" w:rsidRPr="00B57D1B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6958" w:rsidRPr="00B57D1B" w:rsidTr="00E71F3A">
        <w:tc>
          <w:tcPr>
            <w:tcW w:w="6629" w:type="dxa"/>
          </w:tcPr>
          <w:p w:rsidR="00D86958" w:rsidRPr="00B57D1B" w:rsidRDefault="00D86958" w:rsidP="002B0C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НДС</w:t>
            </w:r>
          </w:p>
        </w:tc>
        <w:tc>
          <w:tcPr>
            <w:tcW w:w="1811" w:type="dxa"/>
          </w:tcPr>
          <w:p w:rsidR="00D86958" w:rsidRPr="00B57D1B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19" w:type="dxa"/>
          </w:tcPr>
          <w:p w:rsidR="00D86958" w:rsidRPr="00B57D1B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6958" w:rsidRPr="003B0BFE" w:rsidTr="00E71F3A">
        <w:tc>
          <w:tcPr>
            <w:tcW w:w="6629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11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6958" w:rsidRPr="003B0BFE" w:rsidRDefault="00D86958" w:rsidP="00D86958">
      <w:pPr>
        <w:rPr>
          <w:rFonts w:ascii="Times New Roman" w:hAnsi="Times New Roman"/>
          <w:sz w:val="28"/>
          <w:szCs w:val="28"/>
        </w:rPr>
      </w:pPr>
    </w:p>
    <w:p w:rsidR="00D86958" w:rsidRPr="003B0BFE" w:rsidRDefault="00D86958" w:rsidP="00D8695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Pr="003B0BFE">
        <w:rPr>
          <w:rFonts w:ascii="Times New Roman" w:hAnsi="Times New Roman"/>
          <w:sz w:val="28"/>
          <w:szCs w:val="28"/>
          <w:lang w:val="ru-RU"/>
        </w:rPr>
        <w:t>ействующие кредиты (при наличии)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D86958" w:rsidRPr="003B0BFE" w:rsidRDefault="00D86958" w:rsidP="00D86958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3"/>
        <w:gridCol w:w="1161"/>
        <w:gridCol w:w="1604"/>
        <w:gridCol w:w="1560"/>
        <w:gridCol w:w="1275"/>
        <w:gridCol w:w="1701"/>
      </w:tblGrid>
      <w:tr w:rsidR="00D86958" w:rsidRPr="003B0BFE" w:rsidTr="002B0CAF">
        <w:trPr>
          <w:trHeight w:val="922"/>
        </w:trPr>
        <w:tc>
          <w:tcPr>
            <w:tcW w:w="3013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BFE">
              <w:rPr>
                <w:rFonts w:ascii="Times New Roman" w:hAnsi="Times New Roman"/>
                <w:sz w:val="28"/>
                <w:szCs w:val="28"/>
                <w:lang w:val="ru-RU"/>
              </w:rPr>
              <w:t>Кредитор</w:t>
            </w:r>
          </w:p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BFE">
              <w:rPr>
                <w:rFonts w:ascii="Times New Roman" w:hAnsi="Times New Roman"/>
                <w:sz w:val="28"/>
                <w:szCs w:val="28"/>
                <w:lang w:val="ru-RU"/>
              </w:rPr>
              <w:t>(банк, кредитный кооператив  и т.п.)</w:t>
            </w:r>
          </w:p>
        </w:tc>
        <w:tc>
          <w:tcPr>
            <w:tcW w:w="1161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t>кредита</w:t>
            </w:r>
          </w:p>
        </w:tc>
        <w:tc>
          <w:tcPr>
            <w:tcW w:w="1604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t>получения</w:t>
            </w:r>
          </w:p>
        </w:tc>
        <w:tc>
          <w:tcPr>
            <w:tcW w:w="1560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t>погашения</w:t>
            </w:r>
          </w:p>
        </w:tc>
        <w:tc>
          <w:tcPr>
            <w:tcW w:w="1275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t>Остаток</w:t>
            </w:r>
          </w:p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t>кредита</w:t>
            </w:r>
          </w:p>
        </w:tc>
        <w:tc>
          <w:tcPr>
            <w:tcW w:w="1701" w:type="dxa"/>
          </w:tcPr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t>Процентная</w:t>
            </w:r>
          </w:p>
          <w:p w:rsidR="00D86958" w:rsidRPr="003B0BFE" w:rsidRDefault="00D86958" w:rsidP="002B0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BFE">
              <w:rPr>
                <w:rFonts w:ascii="Times New Roman" w:hAnsi="Times New Roman"/>
                <w:sz w:val="28"/>
                <w:szCs w:val="28"/>
              </w:rPr>
              <w:t>ставка</w:t>
            </w:r>
          </w:p>
        </w:tc>
      </w:tr>
      <w:tr w:rsidR="00D86958" w:rsidRPr="003B0BFE" w:rsidTr="002B0CAF">
        <w:trPr>
          <w:trHeight w:val="425"/>
        </w:trPr>
        <w:tc>
          <w:tcPr>
            <w:tcW w:w="3013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958" w:rsidRPr="003B0BFE" w:rsidTr="002B0CAF">
        <w:trPr>
          <w:trHeight w:val="417"/>
        </w:trPr>
        <w:tc>
          <w:tcPr>
            <w:tcW w:w="3013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958" w:rsidRPr="003B0BFE" w:rsidTr="002B0CAF">
        <w:trPr>
          <w:trHeight w:val="423"/>
        </w:trPr>
        <w:tc>
          <w:tcPr>
            <w:tcW w:w="3013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6958" w:rsidRPr="003B0BFE" w:rsidRDefault="00D86958" w:rsidP="002B0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6958" w:rsidRPr="003B0BFE" w:rsidRDefault="00D86958" w:rsidP="00D86958">
      <w:pPr>
        <w:rPr>
          <w:rFonts w:ascii="Times New Roman" w:hAnsi="Times New Roman"/>
          <w:sz w:val="28"/>
          <w:szCs w:val="28"/>
        </w:rPr>
      </w:pPr>
    </w:p>
    <w:p w:rsidR="00D86958" w:rsidRPr="003B0BFE" w:rsidRDefault="00D86958" w:rsidP="00D86958">
      <w:pPr>
        <w:rPr>
          <w:rFonts w:ascii="Times New Roman" w:hAnsi="Times New Roman"/>
          <w:sz w:val="28"/>
          <w:szCs w:val="28"/>
          <w:lang w:val="ru-RU"/>
        </w:rPr>
      </w:pPr>
      <w:r w:rsidRPr="003B0BFE">
        <w:rPr>
          <w:rFonts w:ascii="Times New Roman" w:hAnsi="Times New Roman"/>
          <w:sz w:val="28"/>
          <w:szCs w:val="28"/>
          <w:lang w:val="ru-RU"/>
        </w:rPr>
        <w:t>Настоящим подтверждаю, что все сведения, предоставленные мной в данной анкете достоверны и не возражаю против перепроверки их Муниципальным Фондом в любое время.</w:t>
      </w:r>
    </w:p>
    <w:p w:rsidR="00D86958" w:rsidRPr="00966B8B" w:rsidRDefault="00D86958" w:rsidP="00D86958">
      <w:pPr>
        <w:rPr>
          <w:rFonts w:ascii="Times New Roman" w:hAnsi="Times New Roman"/>
          <w:sz w:val="28"/>
          <w:szCs w:val="28"/>
          <w:lang w:val="ru-RU"/>
        </w:rPr>
      </w:pPr>
      <w:r w:rsidRPr="00966B8B">
        <w:rPr>
          <w:rFonts w:ascii="Times New Roman" w:hAnsi="Times New Roman"/>
          <w:sz w:val="28"/>
          <w:szCs w:val="28"/>
          <w:lang w:val="ru-RU"/>
        </w:rPr>
        <w:t>Настоящим Заявитель подтверждает, что он проинформирован об условиях договора микрозайма, о возможности и порядке изменения его условий по инициативе Фонда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:rsidR="00D86958" w:rsidRPr="00966B8B" w:rsidRDefault="00D86958" w:rsidP="00D86958">
      <w:pPr>
        <w:rPr>
          <w:rFonts w:ascii="Times New Roman" w:hAnsi="Times New Roman"/>
          <w:sz w:val="28"/>
          <w:szCs w:val="28"/>
          <w:lang w:val="ru-RU"/>
        </w:rPr>
      </w:pPr>
      <w:r w:rsidRPr="00966B8B">
        <w:rPr>
          <w:rFonts w:ascii="Times New Roman" w:hAnsi="Times New Roman"/>
          <w:sz w:val="28"/>
          <w:szCs w:val="28"/>
          <w:lang w:val="ru-RU"/>
        </w:rPr>
        <w:t>Настоящим Заявитель разрешает обработку и хранение предоставленных персональных данных в соответствии с Федеральным законом от «27» июля 2006г. №152 «О персональных данных».</w:t>
      </w:r>
    </w:p>
    <w:p w:rsidR="00D86958" w:rsidRPr="00966B8B" w:rsidRDefault="00D86958" w:rsidP="00D86958">
      <w:pPr>
        <w:rPr>
          <w:rFonts w:ascii="Times New Roman" w:hAnsi="Times New Roman"/>
          <w:sz w:val="28"/>
          <w:szCs w:val="28"/>
          <w:lang w:val="ru-RU"/>
        </w:rPr>
      </w:pPr>
      <w:r w:rsidRPr="00966B8B">
        <w:rPr>
          <w:rFonts w:ascii="Times New Roman" w:hAnsi="Times New Roman"/>
          <w:sz w:val="28"/>
          <w:szCs w:val="28"/>
          <w:lang w:val="ru-RU"/>
        </w:rPr>
        <w:t>Настоящим Заявитель дает свое согласие на уменьшение размера суммы м</w:t>
      </w:r>
      <w:r>
        <w:rPr>
          <w:rFonts w:ascii="Times New Roman" w:hAnsi="Times New Roman"/>
          <w:sz w:val="28"/>
          <w:szCs w:val="28"/>
          <w:lang w:val="ru-RU"/>
        </w:rPr>
        <w:t xml:space="preserve">икрозайма </w:t>
      </w:r>
      <w:r w:rsidRPr="00966B8B">
        <w:rPr>
          <w:rFonts w:ascii="Times New Roman" w:hAnsi="Times New Roman"/>
          <w:sz w:val="28"/>
          <w:szCs w:val="28"/>
          <w:lang w:val="ru-RU"/>
        </w:rPr>
        <w:t xml:space="preserve"> по усмотрению </w:t>
      </w:r>
      <w:r>
        <w:rPr>
          <w:rFonts w:ascii="Times New Roman" w:hAnsi="Times New Roman"/>
          <w:sz w:val="28"/>
          <w:szCs w:val="28"/>
          <w:lang w:val="ru-RU"/>
        </w:rPr>
        <w:t>Попечительского С</w:t>
      </w:r>
      <w:r w:rsidRPr="00966B8B">
        <w:rPr>
          <w:rFonts w:ascii="Times New Roman" w:hAnsi="Times New Roman"/>
          <w:sz w:val="28"/>
          <w:szCs w:val="28"/>
          <w:lang w:val="ru-RU"/>
        </w:rPr>
        <w:t>овета Фонда.</w:t>
      </w:r>
    </w:p>
    <w:p w:rsidR="00D86958" w:rsidRPr="003B0BFE" w:rsidRDefault="00D86958" w:rsidP="00D86958">
      <w:pPr>
        <w:rPr>
          <w:rFonts w:ascii="Times New Roman" w:hAnsi="Times New Roman"/>
          <w:sz w:val="28"/>
          <w:szCs w:val="28"/>
          <w:lang w:val="ru-RU"/>
        </w:rPr>
      </w:pPr>
    </w:p>
    <w:p w:rsidR="00D86958" w:rsidRPr="003B0BFE" w:rsidRDefault="00D86958" w:rsidP="00D86958">
      <w:pPr>
        <w:rPr>
          <w:rFonts w:ascii="Times New Roman" w:hAnsi="Times New Roman"/>
          <w:sz w:val="28"/>
          <w:szCs w:val="28"/>
          <w:lang w:val="ru-RU"/>
        </w:rPr>
      </w:pPr>
      <w:r w:rsidRPr="003B0BFE">
        <w:rPr>
          <w:rFonts w:ascii="Times New Roman" w:hAnsi="Times New Roman"/>
          <w:sz w:val="28"/>
          <w:szCs w:val="28"/>
          <w:lang w:val="ru-RU"/>
        </w:rPr>
        <w:t>__________________      _______________________</w:t>
      </w:r>
    </w:p>
    <w:p w:rsidR="00D86958" w:rsidRPr="003B0BFE" w:rsidRDefault="00D86958" w:rsidP="00D86958">
      <w:pPr>
        <w:rPr>
          <w:rFonts w:ascii="Times New Roman" w:hAnsi="Times New Roman"/>
          <w:sz w:val="28"/>
          <w:szCs w:val="28"/>
          <w:lang w:val="ru-RU"/>
        </w:rPr>
      </w:pPr>
      <w:r w:rsidRPr="003B0BFE">
        <w:rPr>
          <w:rFonts w:ascii="Times New Roman" w:hAnsi="Times New Roman"/>
          <w:sz w:val="28"/>
          <w:szCs w:val="28"/>
          <w:lang w:val="ru-RU"/>
        </w:rPr>
        <w:t xml:space="preserve">      (подпись)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(Ф.</w:t>
      </w:r>
      <w:r w:rsidRPr="003B0BFE">
        <w:rPr>
          <w:rFonts w:ascii="Times New Roman" w:hAnsi="Times New Roman"/>
          <w:sz w:val="28"/>
          <w:szCs w:val="28"/>
          <w:lang w:val="ru-RU"/>
        </w:rPr>
        <w:t>И.О.)</w:t>
      </w:r>
    </w:p>
    <w:p w:rsidR="008759B4" w:rsidRPr="00BC131A" w:rsidRDefault="00D86958" w:rsidP="008759B4">
      <w:pPr>
        <w:rPr>
          <w:rFonts w:ascii="Times New Roman" w:hAnsi="Times New Roman"/>
          <w:sz w:val="28"/>
          <w:szCs w:val="28"/>
          <w:lang w:val="ru-RU"/>
        </w:rPr>
      </w:pPr>
      <w:r w:rsidRPr="003B0B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59B4" w:rsidRPr="00BC131A">
        <w:rPr>
          <w:rFonts w:ascii="Times New Roman" w:hAnsi="Times New Roman"/>
          <w:sz w:val="28"/>
          <w:szCs w:val="28"/>
          <w:lang w:val="ru-RU"/>
        </w:rPr>
        <w:t>«____»___________</w:t>
      </w:r>
      <w:r w:rsidR="008759B4">
        <w:rPr>
          <w:rFonts w:ascii="Times New Roman" w:hAnsi="Times New Roman"/>
          <w:sz w:val="28"/>
          <w:szCs w:val="28"/>
          <w:lang w:val="ru-RU"/>
        </w:rPr>
        <w:t xml:space="preserve">______ </w:t>
      </w:r>
      <w:r w:rsidR="008759B4" w:rsidRPr="00BC131A">
        <w:rPr>
          <w:rFonts w:ascii="Times New Roman" w:hAnsi="Times New Roman"/>
          <w:sz w:val="28"/>
          <w:szCs w:val="28"/>
          <w:lang w:val="ru-RU"/>
        </w:rPr>
        <w:t>20</w:t>
      </w:r>
      <w:r w:rsidR="008759B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759B4" w:rsidRPr="00BC131A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8759B4" w:rsidRPr="00BC131A">
        <w:rPr>
          <w:rFonts w:ascii="Times New Roman" w:hAnsi="Times New Roman"/>
          <w:sz w:val="28"/>
          <w:szCs w:val="28"/>
          <w:lang w:val="ru-RU"/>
        </w:rPr>
        <w:br/>
      </w:r>
    </w:p>
    <w:p w:rsidR="003B0BFE" w:rsidRDefault="006631EA" w:rsidP="00ED401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"Согласовано"</w:t>
      </w:r>
    </w:p>
    <w:p w:rsidR="006631EA" w:rsidRDefault="006631EA" w:rsidP="00ED401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6631EA" w:rsidRDefault="006631EA" w:rsidP="00ED401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</w:t>
      </w:r>
    </w:p>
    <w:p w:rsidR="006631EA" w:rsidRPr="003B0BFE" w:rsidRDefault="006631EA" w:rsidP="00ED401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поселения</w:t>
      </w:r>
    </w:p>
    <w:sectPr w:rsidR="006631EA" w:rsidRPr="003B0BFE" w:rsidSect="00527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DEB"/>
    <w:multiLevelType w:val="multilevel"/>
    <w:tmpl w:val="A4CA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3337B"/>
    <w:multiLevelType w:val="multilevel"/>
    <w:tmpl w:val="6FFA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70A2E"/>
    <w:multiLevelType w:val="multilevel"/>
    <w:tmpl w:val="52C26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C66EE"/>
    <w:multiLevelType w:val="multilevel"/>
    <w:tmpl w:val="1BB8D5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A5466F"/>
    <w:multiLevelType w:val="hybridMultilevel"/>
    <w:tmpl w:val="D01C5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83C39"/>
    <w:multiLevelType w:val="multilevel"/>
    <w:tmpl w:val="2A02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938BB"/>
    <w:multiLevelType w:val="multilevel"/>
    <w:tmpl w:val="36F2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F60E2"/>
    <w:multiLevelType w:val="multilevel"/>
    <w:tmpl w:val="0A48B410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79A4043"/>
    <w:multiLevelType w:val="multilevel"/>
    <w:tmpl w:val="1992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2C7123"/>
    <w:multiLevelType w:val="multilevel"/>
    <w:tmpl w:val="4F7CA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B553D"/>
    <w:multiLevelType w:val="hybridMultilevel"/>
    <w:tmpl w:val="DB9A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05E6F"/>
    <w:multiLevelType w:val="multilevel"/>
    <w:tmpl w:val="A4643E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C622146"/>
    <w:multiLevelType w:val="multilevel"/>
    <w:tmpl w:val="454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BA00C0"/>
    <w:multiLevelType w:val="multilevel"/>
    <w:tmpl w:val="D9C4EFE2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8430D44"/>
    <w:multiLevelType w:val="multilevel"/>
    <w:tmpl w:val="12E8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D6058A"/>
    <w:multiLevelType w:val="multilevel"/>
    <w:tmpl w:val="4C7A63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6F33B3"/>
    <w:multiLevelType w:val="multilevel"/>
    <w:tmpl w:val="4A202A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6"/>
  </w:num>
  <w:num w:numId="7">
    <w:abstractNumId w:val="14"/>
  </w:num>
  <w:num w:numId="8">
    <w:abstractNumId w:val="5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  <w:num w:numId="15">
    <w:abstractNumId w:val="15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20"/>
  <w:displayHorizontalDrawingGridEvery w:val="2"/>
  <w:characterSpacingControl w:val="doNotCompress"/>
  <w:compat/>
  <w:rsids>
    <w:rsidRoot w:val="00710DD7"/>
    <w:rsid w:val="00001987"/>
    <w:rsid w:val="00004C46"/>
    <w:rsid w:val="00011389"/>
    <w:rsid w:val="0001779E"/>
    <w:rsid w:val="00066A2A"/>
    <w:rsid w:val="00072159"/>
    <w:rsid w:val="0009052E"/>
    <w:rsid w:val="00094DCE"/>
    <w:rsid w:val="000A0124"/>
    <w:rsid w:val="000B1263"/>
    <w:rsid w:val="000B2CD1"/>
    <w:rsid w:val="000E00AA"/>
    <w:rsid w:val="000F1BAE"/>
    <w:rsid w:val="00100703"/>
    <w:rsid w:val="001026A5"/>
    <w:rsid w:val="00102E51"/>
    <w:rsid w:val="00104F9D"/>
    <w:rsid w:val="001338F5"/>
    <w:rsid w:val="00134299"/>
    <w:rsid w:val="00140796"/>
    <w:rsid w:val="00142640"/>
    <w:rsid w:val="0014453D"/>
    <w:rsid w:val="001466A6"/>
    <w:rsid w:val="00152A4E"/>
    <w:rsid w:val="0016129F"/>
    <w:rsid w:val="00185B6D"/>
    <w:rsid w:val="0018775C"/>
    <w:rsid w:val="00195E1C"/>
    <w:rsid w:val="00197642"/>
    <w:rsid w:val="001B30AA"/>
    <w:rsid w:val="001B5E62"/>
    <w:rsid w:val="001B71A4"/>
    <w:rsid w:val="001C08A1"/>
    <w:rsid w:val="001C3FFD"/>
    <w:rsid w:val="00214554"/>
    <w:rsid w:val="002209F4"/>
    <w:rsid w:val="00232EE1"/>
    <w:rsid w:val="00250FBF"/>
    <w:rsid w:val="00256C42"/>
    <w:rsid w:val="00256E59"/>
    <w:rsid w:val="002606C2"/>
    <w:rsid w:val="00265531"/>
    <w:rsid w:val="00265718"/>
    <w:rsid w:val="00272D3F"/>
    <w:rsid w:val="0027721E"/>
    <w:rsid w:val="00285405"/>
    <w:rsid w:val="00290E13"/>
    <w:rsid w:val="00293520"/>
    <w:rsid w:val="002B42CF"/>
    <w:rsid w:val="002D7C1B"/>
    <w:rsid w:val="002E3FDF"/>
    <w:rsid w:val="002F5C53"/>
    <w:rsid w:val="00304851"/>
    <w:rsid w:val="00315E3A"/>
    <w:rsid w:val="00325AD1"/>
    <w:rsid w:val="00335C22"/>
    <w:rsid w:val="00352470"/>
    <w:rsid w:val="00353DFF"/>
    <w:rsid w:val="00354DB4"/>
    <w:rsid w:val="00367F81"/>
    <w:rsid w:val="003718B2"/>
    <w:rsid w:val="0037284D"/>
    <w:rsid w:val="00372EC1"/>
    <w:rsid w:val="00374E59"/>
    <w:rsid w:val="00383D2D"/>
    <w:rsid w:val="003A5A9C"/>
    <w:rsid w:val="003B0BFE"/>
    <w:rsid w:val="003B2D35"/>
    <w:rsid w:val="003B4945"/>
    <w:rsid w:val="003C7AB2"/>
    <w:rsid w:val="003F6EE0"/>
    <w:rsid w:val="003F77D5"/>
    <w:rsid w:val="004065AC"/>
    <w:rsid w:val="00415CED"/>
    <w:rsid w:val="0042007A"/>
    <w:rsid w:val="00424245"/>
    <w:rsid w:val="004331CC"/>
    <w:rsid w:val="00437AE7"/>
    <w:rsid w:val="004477B7"/>
    <w:rsid w:val="00453B84"/>
    <w:rsid w:val="00455749"/>
    <w:rsid w:val="0045702C"/>
    <w:rsid w:val="00461E92"/>
    <w:rsid w:val="00466F0A"/>
    <w:rsid w:val="00467939"/>
    <w:rsid w:val="00471DD1"/>
    <w:rsid w:val="00477C8B"/>
    <w:rsid w:val="0048045C"/>
    <w:rsid w:val="004A5C9A"/>
    <w:rsid w:val="004C652F"/>
    <w:rsid w:val="004D3C4F"/>
    <w:rsid w:val="004D62C3"/>
    <w:rsid w:val="004E4EF5"/>
    <w:rsid w:val="004F21DE"/>
    <w:rsid w:val="004F3CF7"/>
    <w:rsid w:val="004F5F94"/>
    <w:rsid w:val="00511598"/>
    <w:rsid w:val="005221FB"/>
    <w:rsid w:val="005275F0"/>
    <w:rsid w:val="005329F0"/>
    <w:rsid w:val="005428ED"/>
    <w:rsid w:val="005439C3"/>
    <w:rsid w:val="0054711F"/>
    <w:rsid w:val="005517BC"/>
    <w:rsid w:val="00552959"/>
    <w:rsid w:val="00560E70"/>
    <w:rsid w:val="00574645"/>
    <w:rsid w:val="00581E2D"/>
    <w:rsid w:val="0059230C"/>
    <w:rsid w:val="00593F82"/>
    <w:rsid w:val="00595650"/>
    <w:rsid w:val="00595B60"/>
    <w:rsid w:val="005B7B7B"/>
    <w:rsid w:val="005D63A1"/>
    <w:rsid w:val="006153C0"/>
    <w:rsid w:val="00617D6D"/>
    <w:rsid w:val="00621AE9"/>
    <w:rsid w:val="00627595"/>
    <w:rsid w:val="0064152B"/>
    <w:rsid w:val="00644490"/>
    <w:rsid w:val="006446FF"/>
    <w:rsid w:val="006631EA"/>
    <w:rsid w:val="0066534C"/>
    <w:rsid w:val="006703BE"/>
    <w:rsid w:val="0068019B"/>
    <w:rsid w:val="00693B74"/>
    <w:rsid w:val="006A1E54"/>
    <w:rsid w:val="006A2622"/>
    <w:rsid w:val="006A30BE"/>
    <w:rsid w:val="006A6A13"/>
    <w:rsid w:val="006B29A6"/>
    <w:rsid w:val="006B5DC8"/>
    <w:rsid w:val="006D359B"/>
    <w:rsid w:val="006E2CDC"/>
    <w:rsid w:val="006E4498"/>
    <w:rsid w:val="006F556D"/>
    <w:rsid w:val="00704D1B"/>
    <w:rsid w:val="00706EDA"/>
    <w:rsid w:val="00710DD7"/>
    <w:rsid w:val="00712CFC"/>
    <w:rsid w:val="00731E6C"/>
    <w:rsid w:val="0073305A"/>
    <w:rsid w:val="0073558C"/>
    <w:rsid w:val="007469C7"/>
    <w:rsid w:val="00746C5A"/>
    <w:rsid w:val="007612D0"/>
    <w:rsid w:val="00761B15"/>
    <w:rsid w:val="0077038B"/>
    <w:rsid w:val="007722D5"/>
    <w:rsid w:val="00787565"/>
    <w:rsid w:val="007903CA"/>
    <w:rsid w:val="00792BBB"/>
    <w:rsid w:val="007A04B4"/>
    <w:rsid w:val="007A14DE"/>
    <w:rsid w:val="007A2257"/>
    <w:rsid w:val="007A76BA"/>
    <w:rsid w:val="007C3626"/>
    <w:rsid w:val="007D1D7A"/>
    <w:rsid w:val="007D3874"/>
    <w:rsid w:val="00826819"/>
    <w:rsid w:val="0083724D"/>
    <w:rsid w:val="00871710"/>
    <w:rsid w:val="008759B4"/>
    <w:rsid w:val="008836F1"/>
    <w:rsid w:val="008865C5"/>
    <w:rsid w:val="00891321"/>
    <w:rsid w:val="008B15EB"/>
    <w:rsid w:val="008B291F"/>
    <w:rsid w:val="008E444D"/>
    <w:rsid w:val="008F0C8A"/>
    <w:rsid w:val="008F2D2C"/>
    <w:rsid w:val="008F306B"/>
    <w:rsid w:val="00922325"/>
    <w:rsid w:val="009379CE"/>
    <w:rsid w:val="009423A8"/>
    <w:rsid w:val="0095459F"/>
    <w:rsid w:val="00954ABB"/>
    <w:rsid w:val="00955EBD"/>
    <w:rsid w:val="00966B8B"/>
    <w:rsid w:val="00985A26"/>
    <w:rsid w:val="00994430"/>
    <w:rsid w:val="009A35CD"/>
    <w:rsid w:val="009A441E"/>
    <w:rsid w:val="009B02D9"/>
    <w:rsid w:val="009C1D2A"/>
    <w:rsid w:val="009D543B"/>
    <w:rsid w:val="009E3D8A"/>
    <w:rsid w:val="009F5319"/>
    <w:rsid w:val="009F6328"/>
    <w:rsid w:val="00A14E95"/>
    <w:rsid w:val="00A27669"/>
    <w:rsid w:val="00A434B5"/>
    <w:rsid w:val="00A44B9F"/>
    <w:rsid w:val="00A47755"/>
    <w:rsid w:val="00A646F4"/>
    <w:rsid w:val="00A803AE"/>
    <w:rsid w:val="00A8115E"/>
    <w:rsid w:val="00AA56D4"/>
    <w:rsid w:val="00AC0F58"/>
    <w:rsid w:val="00AC2C13"/>
    <w:rsid w:val="00AC2F24"/>
    <w:rsid w:val="00AD48D7"/>
    <w:rsid w:val="00AE073D"/>
    <w:rsid w:val="00AF4CF9"/>
    <w:rsid w:val="00B00601"/>
    <w:rsid w:val="00B07D72"/>
    <w:rsid w:val="00B1290F"/>
    <w:rsid w:val="00B16C63"/>
    <w:rsid w:val="00B2377E"/>
    <w:rsid w:val="00B26243"/>
    <w:rsid w:val="00B4208F"/>
    <w:rsid w:val="00B5580C"/>
    <w:rsid w:val="00B57D1B"/>
    <w:rsid w:val="00B70893"/>
    <w:rsid w:val="00B72DAC"/>
    <w:rsid w:val="00B72E50"/>
    <w:rsid w:val="00B73208"/>
    <w:rsid w:val="00B7438B"/>
    <w:rsid w:val="00B82705"/>
    <w:rsid w:val="00B8790B"/>
    <w:rsid w:val="00BA62D1"/>
    <w:rsid w:val="00BB0072"/>
    <w:rsid w:val="00BB2C1C"/>
    <w:rsid w:val="00BC283A"/>
    <w:rsid w:val="00BC579C"/>
    <w:rsid w:val="00BE0099"/>
    <w:rsid w:val="00BE1282"/>
    <w:rsid w:val="00BF7DDD"/>
    <w:rsid w:val="00C05769"/>
    <w:rsid w:val="00C120D2"/>
    <w:rsid w:val="00C2435C"/>
    <w:rsid w:val="00C459EB"/>
    <w:rsid w:val="00C52534"/>
    <w:rsid w:val="00C67E2C"/>
    <w:rsid w:val="00C71B87"/>
    <w:rsid w:val="00C7568A"/>
    <w:rsid w:val="00C859EF"/>
    <w:rsid w:val="00CA2B18"/>
    <w:rsid w:val="00CA4A10"/>
    <w:rsid w:val="00CC7A1E"/>
    <w:rsid w:val="00CD7ECB"/>
    <w:rsid w:val="00CE30ED"/>
    <w:rsid w:val="00CE4B5C"/>
    <w:rsid w:val="00CF7DBB"/>
    <w:rsid w:val="00D01AC0"/>
    <w:rsid w:val="00D025D2"/>
    <w:rsid w:val="00D064C1"/>
    <w:rsid w:val="00D11B45"/>
    <w:rsid w:val="00D14132"/>
    <w:rsid w:val="00D24A67"/>
    <w:rsid w:val="00D46978"/>
    <w:rsid w:val="00D52BBB"/>
    <w:rsid w:val="00D52F25"/>
    <w:rsid w:val="00D52FC2"/>
    <w:rsid w:val="00D610AF"/>
    <w:rsid w:val="00D64B83"/>
    <w:rsid w:val="00D65103"/>
    <w:rsid w:val="00D71839"/>
    <w:rsid w:val="00D8499B"/>
    <w:rsid w:val="00D85029"/>
    <w:rsid w:val="00D86958"/>
    <w:rsid w:val="00D925EE"/>
    <w:rsid w:val="00DD1B01"/>
    <w:rsid w:val="00DD5A3C"/>
    <w:rsid w:val="00DF79C2"/>
    <w:rsid w:val="00DF7B25"/>
    <w:rsid w:val="00E06CB7"/>
    <w:rsid w:val="00E15FEF"/>
    <w:rsid w:val="00E17063"/>
    <w:rsid w:val="00E20802"/>
    <w:rsid w:val="00E23643"/>
    <w:rsid w:val="00E35B93"/>
    <w:rsid w:val="00E42018"/>
    <w:rsid w:val="00E425DE"/>
    <w:rsid w:val="00E4423B"/>
    <w:rsid w:val="00E512B0"/>
    <w:rsid w:val="00E548A3"/>
    <w:rsid w:val="00E66ADF"/>
    <w:rsid w:val="00E71F3A"/>
    <w:rsid w:val="00E93D28"/>
    <w:rsid w:val="00EA3F70"/>
    <w:rsid w:val="00EB10A8"/>
    <w:rsid w:val="00EB2A25"/>
    <w:rsid w:val="00EB6A7D"/>
    <w:rsid w:val="00EC0B13"/>
    <w:rsid w:val="00EC26C7"/>
    <w:rsid w:val="00ED4015"/>
    <w:rsid w:val="00ED6D62"/>
    <w:rsid w:val="00EE0B88"/>
    <w:rsid w:val="00EE4E4D"/>
    <w:rsid w:val="00EE6622"/>
    <w:rsid w:val="00F06651"/>
    <w:rsid w:val="00F26DA6"/>
    <w:rsid w:val="00F405A5"/>
    <w:rsid w:val="00F44FD5"/>
    <w:rsid w:val="00F70910"/>
    <w:rsid w:val="00F9279D"/>
    <w:rsid w:val="00F94823"/>
    <w:rsid w:val="00F96645"/>
    <w:rsid w:val="00FA5C99"/>
    <w:rsid w:val="00FB1C4A"/>
    <w:rsid w:val="00FC32F3"/>
    <w:rsid w:val="00FC5834"/>
    <w:rsid w:val="00FC7BF4"/>
    <w:rsid w:val="00FD2646"/>
    <w:rsid w:val="00FD768F"/>
    <w:rsid w:val="00FD7729"/>
    <w:rsid w:val="00FE23FE"/>
    <w:rsid w:val="00FE3FCB"/>
    <w:rsid w:val="00FE6CBA"/>
    <w:rsid w:val="00FF0328"/>
    <w:rsid w:val="00FF4000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D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D5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59EF"/>
    <w:pPr>
      <w:spacing w:after="262"/>
      <w:outlineLvl w:val="2"/>
    </w:pPr>
    <w:rPr>
      <w:rFonts w:ascii="Tahoma" w:eastAsia="Times New Roman" w:hAnsi="Tahoma" w:cs="Tahoma"/>
      <w:b/>
      <w:bCs/>
      <w:color w:val="000000"/>
      <w:sz w:val="33"/>
      <w:szCs w:val="33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10DD7"/>
    <w:rPr>
      <w:szCs w:val="32"/>
    </w:rPr>
  </w:style>
  <w:style w:type="character" w:customStyle="1" w:styleId="11">
    <w:name w:val="Заголовок №1_"/>
    <w:basedOn w:val="a0"/>
    <w:link w:val="12"/>
    <w:locked/>
    <w:rsid w:val="00710DD7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12">
    <w:name w:val="Заголовок №1"/>
    <w:basedOn w:val="a"/>
    <w:link w:val="11"/>
    <w:rsid w:val="00710DD7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sz w:val="33"/>
      <w:szCs w:val="33"/>
      <w:lang w:val="ru-RU" w:bidi="ar-SA"/>
    </w:rPr>
  </w:style>
  <w:style w:type="character" w:customStyle="1" w:styleId="a4">
    <w:name w:val="Основной текст_"/>
    <w:basedOn w:val="a0"/>
    <w:link w:val="13"/>
    <w:locked/>
    <w:rsid w:val="00710D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4"/>
    <w:rsid w:val="00710DD7"/>
    <w:pPr>
      <w:shd w:val="clear" w:color="auto" w:fill="FFFFFF"/>
      <w:spacing w:before="60" w:after="900" w:line="324" w:lineRule="exact"/>
      <w:ind w:hanging="720"/>
    </w:pPr>
    <w:rPr>
      <w:rFonts w:ascii="Times New Roman" w:eastAsia="Times New Roman" w:hAnsi="Times New Roman"/>
      <w:sz w:val="27"/>
      <w:szCs w:val="27"/>
      <w:lang w:val="ru-RU" w:bidi="ar-SA"/>
    </w:rPr>
  </w:style>
  <w:style w:type="character" w:customStyle="1" w:styleId="2">
    <w:name w:val="Заголовок №2_"/>
    <w:basedOn w:val="a0"/>
    <w:link w:val="20"/>
    <w:locked/>
    <w:rsid w:val="00710D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710DD7"/>
    <w:pPr>
      <w:shd w:val="clear" w:color="auto" w:fill="FFFFFF"/>
      <w:spacing w:before="900" w:line="322" w:lineRule="exact"/>
      <w:jc w:val="center"/>
      <w:outlineLvl w:val="1"/>
    </w:pPr>
    <w:rPr>
      <w:rFonts w:ascii="Times New Roman" w:eastAsia="Times New Roman" w:hAnsi="Times New Roman"/>
      <w:sz w:val="27"/>
      <w:szCs w:val="27"/>
      <w:lang w:val="ru-RU" w:bidi="ar-SA"/>
    </w:rPr>
  </w:style>
  <w:style w:type="character" w:customStyle="1" w:styleId="a5">
    <w:name w:val="Основной текст + Полужирный"/>
    <w:basedOn w:val="a4"/>
    <w:rsid w:val="00710DD7"/>
    <w:rPr>
      <w:b/>
      <w:bCs/>
    </w:rPr>
  </w:style>
  <w:style w:type="character" w:styleId="a6">
    <w:name w:val="Hyperlink"/>
    <w:basedOn w:val="a0"/>
    <w:uiPriority w:val="99"/>
    <w:unhideWhenUsed/>
    <w:rsid w:val="00CA2B1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7E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E2C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western">
    <w:name w:val="western"/>
    <w:basedOn w:val="a"/>
    <w:rsid w:val="00871710"/>
    <w:pPr>
      <w:spacing w:before="100" w:beforeAutospacing="1"/>
      <w:jc w:val="both"/>
    </w:pPr>
    <w:rPr>
      <w:rFonts w:ascii="Times New Roman" w:eastAsia="Times New Roman" w:hAnsi="Times New Roman"/>
      <w:color w:val="000000"/>
      <w:lang w:val="ru-RU" w:eastAsia="ru-RU" w:bidi="ar-SA"/>
    </w:rPr>
  </w:style>
  <w:style w:type="character" w:customStyle="1" w:styleId="highlight">
    <w:name w:val="highlight"/>
    <w:basedOn w:val="a0"/>
    <w:rsid w:val="00871710"/>
  </w:style>
  <w:style w:type="paragraph" w:styleId="a9">
    <w:name w:val="Normal (Web)"/>
    <w:basedOn w:val="a"/>
    <w:uiPriority w:val="99"/>
    <w:semiHidden/>
    <w:unhideWhenUsed/>
    <w:rsid w:val="009B02D9"/>
    <w:pPr>
      <w:spacing w:before="100" w:beforeAutospacing="1"/>
      <w:jc w:val="both"/>
    </w:pPr>
    <w:rPr>
      <w:rFonts w:ascii="Times New Roman" w:eastAsia="Times New Roman" w:hAnsi="Times New Roman"/>
      <w:color w:val="000000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C859EF"/>
    <w:rPr>
      <w:rFonts w:ascii="Tahoma" w:eastAsia="Times New Roman" w:hAnsi="Tahoma" w:cs="Tahoma"/>
      <w:b/>
      <w:bCs/>
      <w:color w:val="000000"/>
      <w:sz w:val="33"/>
      <w:szCs w:val="33"/>
      <w:lang w:eastAsia="ru-RU"/>
    </w:rPr>
  </w:style>
  <w:style w:type="table" w:styleId="aa">
    <w:name w:val="Table Grid"/>
    <w:basedOn w:val="a1"/>
    <w:rsid w:val="00CF7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5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b">
    <w:name w:val="List Paragraph"/>
    <w:basedOn w:val="a"/>
    <w:uiPriority w:val="34"/>
    <w:qFormat/>
    <w:rsid w:val="009D543B"/>
    <w:pPr>
      <w:ind w:left="720"/>
      <w:contextualSpacing/>
    </w:pPr>
    <w:rPr>
      <w:rFonts w:ascii="Times New Roman" w:eastAsia="Times New Roman" w:hAnsi="Times New Roman"/>
      <w:lang w:val="ru-RU" w:eastAsia="ru-RU" w:bidi="ar-SA"/>
    </w:rPr>
  </w:style>
  <w:style w:type="paragraph" w:styleId="ac">
    <w:name w:val="Body Text Indent"/>
    <w:basedOn w:val="a"/>
    <w:link w:val="ad"/>
    <w:rsid w:val="009D543B"/>
    <w:pPr>
      <w:ind w:left="5610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rsid w:val="009D54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aliases w:val="Знак"/>
    <w:basedOn w:val="a"/>
    <w:link w:val="af"/>
    <w:uiPriority w:val="99"/>
    <w:unhideWhenUsed/>
    <w:rsid w:val="0095459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af">
    <w:name w:val="Нижний колонтитул Знак"/>
    <w:aliases w:val="Знак Знак"/>
    <w:basedOn w:val="a0"/>
    <w:link w:val="ae"/>
    <w:uiPriority w:val="99"/>
    <w:rsid w:val="0095459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9600">
                          <w:marLeft w:val="0"/>
                          <w:marRight w:val="6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972AD-0C18-4F27-937D-36C306EC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</Company>
  <LinksUpToDate>false</LinksUpToDate>
  <CharactersWithSpaces>19575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</dc:creator>
  <cp:lastModifiedBy>PC700</cp:lastModifiedBy>
  <cp:revision>51</cp:revision>
  <cp:lastPrinted>2015-02-03T10:33:00Z</cp:lastPrinted>
  <dcterms:created xsi:type="dcterms:W3CDTF">2012-02-16T07:56:00Z</dcterms:created>
  <dcterms:modified xsi:type="dcterms:W3CDTF">2015-06-23T11:19:00Z</dcterms:modified>
</cp:coreProperties>
</file>