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3" w:rsidRPr="006E2AC6" w:rsidRDefault="000B7243" w:rsidP="000B72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2AC6">
        <w:rPr>
          <w:b/>
          <w:bCs/>
          <w:szCs w:val="28"/>
        </w:rPr>
        <w:t>Перечень вопросов для проведения публичных обсуждений</w:t>
      </w:r>
    </w:p>
    <w:p w:rsidR="000B7243" w:rsidRPr="006E2AC6" w:rsidRDefault="000B7243" w:rsidP="000B72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7243" w:rsidRPr="006E2AC6" w:rsidRDefault="000B7243" w:rsidP="000B724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0B7243" w:rsidRPr="006E2AC6" w:rsidTr="00570E54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5D2410" w:rsidRPr="00435192" w:rsidRDefault="000B7243" w:rsidP="00435192">
            <w:pPr>
              <w:tabs>
                <w:tab w:val="left" w:pos="567"/>
              </w:tabs>
              <w:spacing w:before="120" w:after="200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 xml:space="preserve">проекта постановления Администрации Октябрьского района </w:t>
            </w:r>
            <w:r w:rsidR="00435192">
              <w:rPr>
                <w:szCs w:val="28"/>
              </w:rPr>
              <w:t>«О</w:t>
            </w:r>
            <w:r w:rsidR="00435192" w:rsidRPr="00B87465">
              <w:rPr>
                <w:szCs w:val="28"/>
              </w:rPr>
              <w:t>б</w:t>
            </w:r>
            <w:r w:rsidR="00435192" w:rsidRPr="006E2AC6">
              <w:rPr>
                <w:szCs w:val="28"/>
              </w:rPr>
              <w:t xml:space="preserve"> </w:t>
            </w:r>
            <w:r w:rsidR="00435192">
              <w:rPr>
                <w:szCs w:val="26"/>
              </w:rPr>
              <w:t>утверждении</w:t>
            </w:r>
            <w:r w:rsidR="00435192" w:rsidRPr="003A6B25">
              <w:rPr>
                <w:szCs w:val="26"/>
              </w:rPr>
              <w:t xml:space="preserve"> </w:t>
            </w:r>
            <w:r w:rsidR="00435192" w:rsidRPr="00CD5C97">
              <w:rPr>
                <w:szCs w:val="28"/>
              </w:rPr>
              <w:t>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      </w:r>
            <w:r w:rsidR="00435192">
              <w:rPr>
                <w:szCs w:val="28"/>
              </w:rPr>
              <w:t>»</w:t>
            </w:r>
            <w:r w:rsidRPr="006E2AC6">
              <w:rPr>
                <w:szCs w:val="28"/>
              </w:rPr>
              <w:t>, затрагивающего предметную область оценки регулирующего воздействия: уточнение условий предоставления субсиди</w:t>
            </w:r>
            <w:r w:rsidR="005D2410">
              <w:rPr>
                <w:szCs w:val="28"/>
              </w:rPr>
              <w:t>и</w:t>
            </w:r>
            <w:r w:rsidRPr="006E2AC6">
              <w:rPr>
                <w:szCs w:val="28"/>
              </w:rPr>
              <w:t xml:space="preserve">, а также перечня и содержания предоставляемых документов </w:t>
            </w:r>
            <w:r w:rsidR="005D2410">
              <w:rPr>
                <w:szCs w:val="28"/>
              </w:rPr>
              <w:t xml:space="preserve">на получение субсидии </w:t>
            </w:r>
            <w:r w:rsidR="00641DC0" w:rsidRPr="006E2AC6">
              <w:rPr>
                <w:szCs w:val="28"/>
              </w:rPr>
              <w:t xml:space="preserve">несвязанной поддержки </w:t>
            </w:r>
            <w:r w:rsidR="00641DC0" w:rsidRPr="006E2AC6">
              <w:rPr>
                <w:rFonts w:cs="Calibri"/>
                <w:bCs/>
                <w:szCs w:val="28"/>
              </w:rPr>
              <w:t>в области растениеводства.</w:t>
            </w:r>
          </w:p>
          <w:p w:rsidR="000B7243" w:rsidRPr="006E2AC6" w:rsidRDefault="000B7243" w:rsidP="005E567D">
            <w:pPr>
              <w:ind w:firstLine="720"/>
              <w:jc w:val="both"/>
              <w:rPr>
                <w:b/>
                <w:sz w:val="32"/>
                <w:szCs w:val="32"/>
              </w:rPr>
            </w:pPr>
            <w:r w:rsidRPr="006E2AC6">
              <w:rPr>
                <w:szCs w:val="28"/>
              </w:rPr>
              <w:t xml:space="preserve">Пожалуйста, заполните и направьте данную форму по электронной почте на адрес (адрес электронной почты ответственного сотрудника) не </w:t>
            </w:r>
            <w:r w:rsidRPr="00E55263">
              <w:rPr>
                <w:szCs w:val="28"/>
              </w:rPr>
              <w:t xml:space="preserve">позднее </w:t>
            </w:r>
            <w:r w:rsidR="00F50FCA">
              <w:rPr>
                <w:szCs w:val="28"/>
              </w:rPr>
              <w:t>01</w:t>
            </w:r>
            <w:r w:rsidR="001E4FCE" w:rsidRPr="00E55263">
              <w:rPr>
                <w:szCs w:val="28"/>
              </w:rPr>
              <w:t>.0</w:t>
            </w:r>
            <w:r w:rsidR="00F50FCA">
              <w:rPr>
                <w:szCs w:val="28"/>
              </w:rPr>
              <w:t>4</w:t>
            </w:r>
            <w:r w:rsidR="0088550C" w:rsidRPr="00E55263">
              <w:rPr>
                <w:szCs w:val="28"/>
              </w:rPr>
              <w:t>.201</w:t>
            </w:r>
            <w:r w:rsidR="00570E54">
              <w:rPr>
                <w:szCs w:val="28"/>
              </w:rPr>
              <w:t>9</w:t>
            </w:r>
            <w:r w:rsidRPr="00E55263">
              <w:rPr>
                <w:szCs w:val="28"/>
              </w:rPr>
              <w:t xml:space="preserve">  г.</w:t>
            </w:r>
            <w:bookmarkStart w:id="0" w:name="_GoBack"/>
            <w:bookmarkEnd w:id="0"/>
            <w:r w:rsidRPr="006E2AC6">
              <w:rPr>
                <w:szCs w:val="28"/>
              </w:rPr>
              <w:t xml:space="preserve">  </w:t>
            </w:r>
          </w:p>
          <w:p w:rsidR="000B7243" w:rsidRPr="006E2AC6" w:rsidRDefault="000B7243" w:rsidP="005E567D">
            <w:pPr>
              <w:ind w:firstLine="540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0B7243" w:rsidRPr="006E2AC6" w:rsidRDefault="000B7243" w:rsidP="005E56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color w:val="FFFFFF"/>
                <w:sz w:val="24"/>
              </w:rPr>
            </w:pPr>
          </w:p>
          <w:p w:rsidR="000B7243" w:rsidRPr="006E2AC6" w:rsidRDefault="000B7243" w:rsidP="005E567D">
            <w:pPr>
              <w:jc w:val="both"/>
              <w:rPr>
                <w:sz w:val="24"/>
              </w:rPr>
            </w:pPr>
          </w:p>
        </w:tc>
      </w:tr>
    </w:tbl>
    <w:p w:rsidR="000B7243" w:rsidRPr="006E2AC6" w:rsidRDefault="000B7243" w:rsidP="00570E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right="-144"/>
        <w:rPr>
          <w:b/>
          <w:sz w:val="22"/>
          <w:szCs w:val="22"/>
        </w:rPr>
      </w:pPr>
      <w:r w:rsidRPr="006E2AC6">
        <w:rPr>
          <w:b/>
          <w:sz w:val="22"/>
          <w:szCs w:val="22"/>
        </w:rPr>
        <w:t xml:space="preserve">Контактная информация: </w:t>
      </w:r>
    </w:p>
    <w:p w:rsidR="000B7243" w:rsidRPr="006E2AC6" w:rsidRDefault="000B7243" w:rsidP="00570E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right="-144" w:firstLine="708"/>
        <w:jc w:val="both"/>
        <w:rPr>
          <w:szCs w:val="28"/>
        </w:rPr>
      </w:pPr>
      <w:r w:rsidRPr="006E2AC6">
        <w:rPr>
          <w:szCs w:val="28"/>
        </w:rPr>
        <w:t>разработчик проекта -</w:t>
      </w:r>
      <w:r w:rsidRPr="006E2AC6">
        <w:rPr>
          <w:color w:val="000000"/>
          <w:szCs w:val="28"/>
        </w:rPr>
        <w:t xml:space="preserve"> отдел </w:t>
      </w:r>
      <w:r>
        <w:rPr>
          <w:color w:val="000000"/>
          <w:szCs w:val="28"/>
        </w:rPr>
        <w:t xml:space="preserve">по </w:t>
      </w:r>
      <w:r w:rsidRPr="006E2AC6">
        <w:rPr>
          <w:color w:val="000000"/>
          <w:szCs w:val="28"/>
        </w:rPr>
        <w:t>сельско</w:t>
      </w:r>
      <w:r>
        <w:rPr>
          <w:color w:val="000000"/>
          <w:szCs w:val="28"/>
        </w:rPr>
        <w:t>му</w:t>
      </w:r>
      <w:r w:rsidRPr="006E2AC6">
        <w:rPr>
          <w:color w:val="000000"/>
          <w:szCs w:val="28"/>
        </w:rPr>
        <w:t xml:space="preserve"> хозяйств</w:t>
      </w:r>
      <w:r>
        <w:rPr>
          <w:color w:val="000000"/>
          <w:szCs w:val="28"/>
        </w:rPr>
        <w:t>у</w:t>
      </w:r>
      <w:r w:rsidRPr="006E2AC6">
        <w:rPr>
          <w:color w:val="000000"/>
          <w:szCs w:val="28"/>
        </w:rPr>
        <w:t xml:space="preserve"> и перерабатывающей промышленности</w:t>
      </w:r>
      <w:r w:rsidRPr="006E2AC6">
        <w:rPr>
          <w:szCs w:val="28"/>
        </w:rPr>
        <w:t>;</w:t>
      </w:r>
      <w:r w:rsidRPr="006E2AC6">
        <w:rPr>
          <w:szCs w:val="28"/>
        </w:rPr>
        <w:tab/>
      </w:r>
      <w:r w:rsidRPr="006E2AC6">
        <w:rPr>
          <w:szCs w:val="28"/>
        </w:rPr>
        <w:tab/>
        <w:t xml:space="preserve">                          </w:t>
      </w:r>
    </w:p>
    <w:p w:rsidR="000B7243" w:rsidRPr="006E2AC6" w:rsidRDefault="000B7243" w:rsidP="000B7243">
      <w:pPr>
        <w:ind w:firstLine="709"/>
        <w:jc w:val="both"/>
        <w:rPr>
          <w:szCs w:val="28"/>
        </w:rPr>
      </w:pPr>
      <w:r w:rsidRPr="006E2AC6">
        <w:rPr>
          <w:szCs w:val="28"/>
        </w:rPr>
        <w:t xml:space="preserve">контактное лицо – главный специалист-финансист отдела </w:t>
      </w:r>
      <w:r>
        <w:rPr>
          <w:szCs w:val="28"/>
        </w:rPr>
        <w:t xml:space="preserve">по </w:t>
      </w:r>
      <w:r w:rsidRPr="006E2AC6">
        <w:rPr>
          <w:szCs w:val="28"/>
        </w:rPr>
        <w:t>сельско</w:t>
      </w:r>
      <w:r>
        <w:rPr>
          <w:szCs w:val="28"/>
        </w:rPr>
        <w:t>му</w:t>
      </w:r>
      <w:r w:rsidRPr="006E2AC6">
        <w:rPr>
          <w:szCs w:val="28"/>
        </w:rPr>
        <w:t xml:space="preserve"> хозяйств</w:t>
      </w:r>
      <w:r>
        <w:rPr>
          <w:szCs w:val="28"/>
        </w:rPr>
        <w:t>у</w:t>
      </w:r>
      <w:r w:rsidRPr="006E2AC6">
        <w:rPr>
          <w:szCs w:val="28"/>
        </w:rPr>
        <w:t xml:space="preserve"> и перерабатывающей промышленности Алёна Владимировна Кубич.</w:t>
      </w:r>
    </w:p>
    <w:p w:rsidR="000B7243" w:rsidRPr="006E2AC6" w:rsidRDefault="000B7243" w:rsidP="000B7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szCs w:val="28"/>
        </w:rPr>
      </w:pPr>
      <w:r w:rsidRPr="006E2AC6">
        <w:rPr>
          <w:szCs w:val="28"/>
        </w:rPr>
        <w:t xml:space="preserve">номер контактного телефона </w:t>
      </w:r>
      <w:r w:rsidRPr="006E2AC6">
        <w:rPr>
          <w:szCs w:val="28"/>
        </w:rPr>
        <w:tab/>
        <w:t xml:space="preserve"> (886360)-2-37-53.</w:t>
      </w:r>
    </w:p>
    <w:p w:rsidR="000B7243" w:rsidRPr="006E2AC6" w:rsidRDefault="000B7243" w:rsidP="000B7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sz w:val="22"/>
          <w:szCs w:val="22"/>
        </w:rPr>
      </w:pPr>
      <w:r w:rsidRPr="006E2AC6">
        <w:rPr>
          <w:szCs w:val="28"/>
        </w:rPr>
        <w:t xml:space="preserve">адрес электронной почты: </w:t>
      </w:r>
      <w:hyperlink r:id="rId5" w:history="1">
        <w:r w:rsidRPr="006E2AC6">
          <w:rPr>
            <w:color w:val="0000FF"/>
            <w:szCs w:val="28"/>
            <w:u w:val="single"/>
            <w:lang w:val="en-US"/>
          </w:rPr>
          <w:t>uprav</w:t>
        </w:r>
        <w:r w:rsidRPr="006E2AC6">
          <w:rPr>
            <w:color w:val="0000FF"/>
            <w:szCs w:val="28"/>
            <w:u w:val="single"/>
          </w:rPr>
          <w:t>@</w:t>
        </w:r>
        <w:r w:rsidRPr="006E2AC6">
          <w:rPr>
            <w:color w:val="0000FF"/>
            <w:szCs w:val="28"/>
            <w:u w:val="single"/>
            <w:lang w:val="en-US"/>
          </w:rPr>
          <w:t>kamenolomni</w:t>
        </w:r>
        <w:r w:rsidRPr="006E2AC6">
          <w:rPr>
            <w:color w:val="0000FF"/>
            <w:szCs w:val="28"/>
            <w:u w:val="single"/>
          </w:rPr>
          <w:t>.</w:t>
        </w:r>
        <w:r w:rsidRPr="006E2AC6">
          <w:rPr>
            <w:color w:val="0000FF"/>
            <w:szCs w:val="28"/>
            <w:u w:val="single"/>
            <w:lang w:val="en-US"/>
          </w:rPr>
          <w:t>donpac</w:t>
        </w:r>
        <w:r w:rsidRPr="006E2AC6">
          <w:rPr>
            <w:color w:val="0000FF"/>
            <w:szCs w:val="28"/>
            <w:u w:val="single"/>
          </w:rPr>
          <w:t>.</w:t>
        </w:r>
        <w:r w:rsidRPr="006E2AC6">
          <w:rPr>
            <w:color w:val="0000FF"/>
            <w:szCs w:val="28"/>
            <w:u w:val="single"/>
            <w:lang w:val="en-US"/>
          </w:rPr>
          <w:t>ru</w:t>
        </w:r>
      </w:hyperlink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0B7243" w:rsidRPr="006E2AC6" w:rsidTr="005E567D">
        <w:trPr>
          <w:trHeight w:val="397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jc w:val="both"/>
              <w:rPr>
                <w:b/>
                <w:i/>
                <w:sz w:val="24"/>
              </w:rPr>
            </w:pPr>
            <w:r w:rsidRPr="006E2AC6">
              <w:rPr>
                <w:b/>
                <w:i/>
                <w:sz w:val="24"/>
              </w:rPr>
              <w:t xml:space="preserve">   Вопросы:</w:t>
            </w:r>
          </w:p>
          <w:p w:rsidR="000B7243" w:rsidRPr="006E2AC6" w:rsidRDefault="000B7243" w:rsidP="005E567D">
            <w:pPr>
              <w:jc w:val="both"/>
              <w:rPr>
                <w:b/>
                <w:i/>
                <w:sz w:val="24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B7243" w:rsidRPr="006E2AC6" w:rsidTr="005E567D">
        <w:trPr>
          <w:trHeight w:val="377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rPr>
          <w:trHeight w:val="293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B7243" w:rsidRPr="006E2AC6" w:rsidTr="005E567D">
        <w:trPr>
          <w:trHeight w:val="431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Существуют ли в предлагаемых проектах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6E2AC6">
              <w:rPr>
                <w:i/>
                <w:sz w:val="24"/>
              </w:rPr>
              <w:lastRenderedPageBreak/>
              <w:t>Приведите обоснования по каждому указанному положению, дополнительно определив</w:t>
            </w:r>
            <w:proofErr w:type="gramEnd"/>
            <w:r w:rsidRPr="006E2AC6">
              <w:rPr>
                <w:i/>
                <w:sz w:val="24"/>
              </w:rPr>
              <w:t>: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имеются  ли  технические ошибки;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E2AC6">
              <w:rPr>
                <w:b/>
                <w:sz w:val="24"/>
              </w:rPr>
              <w:t xml:space="preserve"> </w:t>
            </w:r>
            <w:r w:rsidRPr="006E2AC6">
              <w:rPr>
                <w:i/>
                <w:sz w:val="24"/>
              </w:rPr>
              <w:t xml:space="preserve"> Приведите конкретные примеры.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rPr>
          <w:trHeight w:val="467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rPr>
          <w:trHeight w:val="41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B7243" w:rsidRPr="006E2AC6" w:rsidTr="005E567D">
        <w:trPr>
          <w:trHeight w:val="435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B7243" w:rsidRPr="006E2AC6" w:rsidTr="005E567D">
        <w:trPr>
          <w:trHeight w:val="426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B7243" w:rsidRPr="006E2AC6" w:rsidTr="005E567D">
        <w:trPr>
          <w:trHeight w:val="42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B7243" w:rsidRPr="006E2AC6" w:rsidRDefault="000B7243" w:rsidP="005E567D">
            <w:pPr>
              <w:ind w:left="709"/>
              <w:rPr>
                <w:i/>
                <w:sz w:val="16"/>
                <w:szCs w:val="16"/>
              </w:rPr>
            </w:pPr>
          </w:p>
          <w:p w:rsidR="000B7243" w:rsidRPr="006E2AC6" w:rsidRDefault="000B7243" w:rsidP="005E567D">
            <w:pPr>
              <w:ind w:left="709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      12. Иные  предложения и замечания, которые, по Вашему мнению, целесообразно учесть                 </w:t>
            </w:r>
          </w:p>
          <w:p w:rsidR="000B7243" w:rsidRPr="006E2AC6" w:rsidRDefault="000B7243" w:rsidP="005E567D">
            <w:pPr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           в рамках оценки регулирующего воздействия</w:t>
            </w:r>
          </w:p>
        </w:tc>
      </w:tr>
    </w:tbl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sectPr w:rsidR="000B7243" w:rsidSect="000B7243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53AD"/>
    <w:rsid w:val="000B6667"/>
    <w:rsid w:val="000B7243"/>
    <w:rsid w:val="001E4FCE"/>
    <w:rsid w:val="00215F11"/>
    <w:rsid w:val="00327F61"/>
    <w:rsid w:val="003A599A"/>
    <w:rsid w:val="003C37CD"/>
    <w:rsid w:val="003C73CE"/>
    <w:rsid w:val="00435192"/>
    <w:rsid w:val="00570E54"/>
    <w:rsid w:val="005D2410"/>
    <w:rsid w:val="00641DC0"/>
    <w:rsid w:val="008802D6"/>
    <w:rsid w:val="0088550C"/>
    <w:rsid w:val="008E6342"/>
    <w:rsid w:val="009158B7"/>
    <w:rsid w:val="0095313B"/>
    <w:rsid w:val="00996BE5"/>
    <w:rsid w:val="009A54BF"/>
    <w:rsid w:val="009F0110"/>
    <w:rsid w:val="00A07D01"/>
    <w:rsid w:val="00A80A18"/>
    <w:rsid w:val="00A953AD"/>
    <w:rsid w:val="00AB2468"/>
    <w:rsid w:val="00B63EB1"/>
    <w:rsid w:val="00B752BD"/>
    <w:rsid w:val="00B87465"/>
    <w:rsid w:val="00C57FEE"/>
    <w:rsid w:val="00CB591E"/>
    <w:rsid w:val="00D458D5"/>
    <w:rsid w:val="00DB217B"/>
    <w:rsid w:val="00DF7AAC"/>
    <w:rsid w:val="00E55263"/>
    <w:rsid w:val="00E87D9C"/>
    <w:rsid w:val="00F5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@kamenolomni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14</cp:revision>
  <dcterms:created xsi:type="dcterms:W3CDTF">2017-05-31T05:32:00Z</dcterms:created>
  <dcterms:modified xsi:type="dcterms:W3CDTF">2019-05-14T08:46:00Z</dcterms:modified>
</cp:coreProperties>
</file>